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2B" w:rsidRPr="006D502B" w:rsidRDefault="00A06D47" w:rsidP="006D502B">
      <w:pPr>
        <w:pStyle w:val="a3"/>
        <w:shd w:val="clear" w:color="auto" w:fill="FEFEFE"/>
        <w:spacing w:before="0" w:beforeAutospacing="0"/>
        <w:jc w:val="center"/>
        <w:rPr>
          <w:b/>
          <w:color w:val="222222"/>
          <w:sz w:val="21"/>
          <w:szCs w:val="21"/>
          <w:shd w:val="clear" w:color="auto" w:fill="FEFEFE"/>
        </w:rPr>
      </w:pPr>
      <w:r w:rsidRPr="006D502B">
        <w:rPr>
          <w:noProof/>
        </w:rPr>
        <w:drawing>
          <wp:inline distT="0" distB="0" distL="0" distR="0" wp14:anchorId="25F8F21C" wp14:editId="7BC57357">
            <wp:extent cx="1273630" cy="1363980"/>
            <wp:effectExtent l="0" t="0" r="3175" b="7620"/>
            <wp:docPr id="1" name="Рисунок 1" descr="О питании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питании детей дошкольного возраст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993" cy="1387929"/>
                    </a:xfrm>
                    <a:prstGeom prst="rect">
                      <a:avLst/>
                    </a:prstGeom>
                    <a:noFill/>
                    <a:ln>
                      <a:noFill/>
                    </a:ln>
                  </pic:spPr>
                </pic:pic>
              </a:graphicData>
            </a:graphic>
          </wp:inline>
        </w:drawing>
      </w:r>
    </w:p>
    <w:p w:rsidR="00A06D47" w:rsidRPr="006D502B" w:rsidRDefault="00A06D47" w:rsidP="006D502B">
      <w:pPr>
        <w:pStyle w:val="a3"/>
        <w:shd w:val="clear" w:color="auto" w:fill="FEFEFE"/>
        <w:spacing w:before="0" w:beforeAutospacing="0"/>
        <w:jc w:val="center"/>
        <w:rPr>
          <w:color w:val="222222"/>
          <w:sz w:val="21"/>
          <w:szCs w:val="21"/>
          <w:shd w:val="clear" w:color="auto" w:fill="FEFEFE"/>
        </w:rPr>
      </w:pPr>
      <w:r w:rsidRPr="006D502B">
        <w:rPr>
          <w:b/>
          <w:color w:val="222222"/>
          <w:sz w:val="21"/>
          <w:szCs w:val="21"/>
          <w:shd w:val="clear" w:color="auto" w:fill="FEFEFE"/>
        </w:rPr>
        <w:t>О питании детей дошкольного возраста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Поговорим о том, как должны питаться дети дошкольного возраста. Почему так ва</w:t>
      </w:r>
      <w:r w:rsidR="006D502B">
        <w:rPr>
          <w:color w:val="222222"/>
          <w:sz w:val="21"/>
          <w:szCs w:val="21"/>
        </w:rPr>
        <w:t xml:space="preserve">жны вопросы питания современных </w:t>
      </w:r>
      <w:r w:rsidRPr="006D502B">
        <w:rPr>
          <w:color w:val="222222"/>
          <w:sz w:val="21"/>
          <w:szCs w:val="21"/>
        </w:rPr>
        <w:t>детей?</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Вы все знаете, как часто сейчас встречаются у детей различные хронические заболевания.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Уже с раннего возраста формируются такие хронические поражения желудочно-кишечного тракта, как, например, хронический гастрит, хронический холецистит, дискинезия желчных путей и другие. В становлении этих хронических поражений органов пищеварения, а также других заболеваний (аллергические поражения дыхательной системы, кожи) немалое значение имеет нерациональное питание.</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Существует истина, которую должна знать каждая мать: не так важно,</w:t>
      </w:r>
      <w:r w:rsidR="006D502B">
        <w:rPr>
          <w:color w:val="222222"/>
          <w:sz w:val="21"/>
          <w:szCs w:val="21"/>
        </w:rPr>
        <w:t xml:space="preserve"> сколько съест ребенок, важнее -</w:t>
      </w:r>
      <w:r w:rsidRPr="006D502B">
        <w:rPr>
          <w:color w:val="222222"/>
          <w:sz w:val="21"/>
          <w:szCs w:val="21"/>
        </w:rPr>
        <w:t xml:space="preserve"> сколько он сможет усвоить! В связи с этим поговорим об организации самого процесса питания детей. 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запах и вид пищи, тем больше активность ферментов в желудке и тем сильнее ощущение голода.</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Утреннее отсутствие аппетита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 xml:space="preserve">А как мы обычно кормим детей? Ребенок только встал с постели. Как правило, он еще не совсем проснулся, не подвигался. Желания есть у него еще нет.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6D502B">
        <w:rPr>
          <w:color w:val="222222"/>
          <w:sz w:val="21"/>
          <w:szCs w:val="21"/>
        </w:rPr>
        <w:t>спазмируется</w:t>
      </w:r>
      <w:proofErr w:type="spellEnd"/>
      <w:r w:rsidRPr="006D502B">
        <w:rPr>
          <w:color w:val="222222"/>
          <w:sz w:val="21"/>
          <w:szCs w:val="21"/>
        </w:rPr>
        <w:t xml:space="preserve"> желчный пузырь и не выходит желчь для переваривания пищи. Мама считает, что у него плохой аппетит, но ведь нельзя его отпустить </w:t>
      </w:r>
      <w:proofErr w:type="gramStart"/>
      <w:r w:rsidRPr="006D502B">
        <w:rPr>
          <w:color w:val="222222"/>
          <w:sz w:val="21"/>
          <w:szCs w:val="21"/>
        </w:rPr>
        <w:t>из</w:t>
      </w:r>
      <w:proofErr w:type="gramEnd"/>
      <w:r w:rsidRPr="006D502B">
        <w:rPr>
          <w:color w:val="222222"/>
          <w:sz w:val="21"/>
          <w:szCs w:val="21"/>
        </w:rPr>
        <w:t xml:space="preserve"> дома голодным!</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Не добивайтесь аппетита принуждением!</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Стоит ли так бояться голода? Лучше пусть ребенок съест с аппетитом кусок хлеба, тщательно его пережев</w:t>
      </w:r>
      <w:r w:rsidR="006D502B">
        <w:rPr>
          <w:color w:val="222222"/>
          <w:sz w:val="21"/>
          <w:szCs w:val="21"/>
        </w:rPr>
        <w:t>ывая, чем под материнский крик -</w:t>
      </w:r>
      <w:r w:rsidRPr="006D502B">
        <w:rPr>
          <w:color w:val="222222"/>
          <w:sz w:val="21"/>
          <w:szCs w:val="21"/>
        </w:rPr>
        <w:t xml:space="preserve"> ранний завтрак, который вряд ли переварится. Если прием пищи становится мучением для матери и ребенка, то у ребенка может возникнуть отвращение к еде. Для того чтобы у него был аппетит, нужна спокойная обстановка. Надо научить малыша медленно и спокойно жевать, еда должна быть для него удовольствием.</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Почему важно не спешить во время еды?</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w:t>
      </w:r>
      <w:r w:rsidR="006D502B">
        <w:rPr>
          <w:color w:val="222222"/>
          <w:sz w:val="21"/>
          <w:szCs w:val="21"/>
        </w:rPr>
        <w:t>ищевод. Таким образом, главное -</w:t>
      </w:r>
      <w:r w:rsidRPr="006D502B">
        <w:rPr>
          <w:color w:val="222222"/>
          <w:sz w:val="21"/>
          <w:szCs w:val="21"/>
        </w:rPr>
        <w:t xml:space="preserve"> научить ребенка жевать. Хуже всего, когда ребенок торопится и глотает куски. Эти куски плохо перевариваются, и организм почти ничего не усваивает. </w:t>
      </w:r>
      <w:r w:rsidR="006D502B">
        <w:rPr>
          <w:color w:val="222222"/>
          <w:sz w:val="21"/>
          <w:szCs w:val="21"/>
        </w:rPr>
        <w:t>-</w:t>
      </w:r>
      <w:r w:rsidRPr="006D502B">
        <w:rPr>
          <w:color w:val="222222"/>
          <w:sz w:val="21"/>
          <w:szCs w:val="21"/>
        </w:rPr>
        <w:t>и травмирует их.</w:t>
      </w:r>
    </w:p>
    <w:p w:rsidR="00A06D47" w:rsidRPr="006D502B" w:rsidRDefault="006D502B" w:rsidP="006D502B">
      <w:pPr>
        <w:pStyle w:val="a3"/>
        <w:shd w:val="clear" w:color="auto" w:fill="FEFEFE"/>
        <w:spacing w:before="0" w:beforeAutospacing="0"/>
        <w:jc w:val="both"/>
        <w:rPr>
          <w:color w:val="222222"/>
          <w:sz w:val="21"/>
          <w:szCs w:val="21"/>
        </w:rPr>
      </w:pPr>
      <w:r>
        <w:rPr>
          <w:rStyle w:val="a4"/>
          <w:color w:val="222222"/>
          <w:sz w:val="21"/>
          <w:szCs w:val="21"/>
        </w:rPr>
        <w:t>Пустая тарелка -</w:t>
      </w:r>
      <w:r w:rsidR="00A06D47" w:rsidRPr="006D502B">
        <w:rPr>
          <w:rStyle w:val="a4"/>
          <w:color w:val="222222"/>
          <w:sz w:val="21"/>
          <w:szCs w:val="21"/>
        </w:rPr>
        <w:t xml:space="preserve"> не всегда хорошо!</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w:t>
      </w:r>
      <w:r w:rsidR="006D502B">
        <w:rPr>
          <w:color w:val="222222"/>
          <w:sz w:val="21"/>
          <w:szCs w:val="21"/>
        </w:rPr>
        <w:t>удшем - сердится на него. А ребе</w:t>
      </w:r>
      <w:r w:rsidRPr="006D502B">
        <w:rPr>
          <w:color w:val="222222"/>
          <w:sz w:val="21"/>
          <w:szCs w:val="21"/>
        </w:rPr>
        <w:t>нок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lastRenderedPageBreak/>
        <w:t>Почему надо избегать перекармливания?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Приведем пример. Малыш рос в обеспеченной семье, где не было ни в чем недостатка, эта семья имела возможность покупать такие продукты, которые в обычных магазинах отсутствуют. По утрам ребенку давали бутерброды с черной и красной икрой, в обед предлагали отварные языки, но он отказывался от еды. Родители были в отчаянии, так как он мог целыми днями не есть.</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Он худел, его мучили запоры. Решили положить ребенка в больницу для обследования. Родителям было поставлено одно условие: из дома разрешалось приносить только фрукты и овощи для приготовления свежих соков. Малыш получал до еды разведенные соки (никаких ферментов ему дополнительно не назначали), ел каши, гулял, спал, т.е. вел обычный образ жизни. Уже через две недели он с восторгом уплетал больничную еду. Все результаты обследования показали: ребенок здоров. Он просто перекормлен, не знает чувства голода.</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Надо учитывать темперамент</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И еще. Переваривание пищи у человека связано не только с обстановкой, но зависит и от его темперамента. Ученые изучали ферментативную активность детей, живущих в детском доме. Оказалось, что дети холерического склада, которые были посажены за еду сразу после прогулки, не могли долго успокоиться, вертелись и плохо ели. Пища у них переваривалась плохо. А дети флегматического темперамента после прогулки спокойно садились за стол, сосредоточенно ели. У них пища переваривалась хорошо. Приглядитесь к своему ребенку, может быть, после прогулки ему лучше отдохнуть, расслабиться и затем только есть. А лучше всего поговорить с ним о новостях в его жизни и подождать, пока он сам попросит еды.</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Когда отсутствие аппетита говорит о болезни?</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Только в тех случаях, когда ребенок отказывается от еды в условиях спокойной и доброжелательной обстановки и не утоляет голод кусками хлеба или любимыми блюдами, нужно подумать, не заболел ли он. Тогда необходимо прежде всего выяснить, нет ли у него каких-то заболеваний пищеварительного тракта, заражения глистами или других болезней.</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Какой объем пиши должен быть у ребенка дошкольного возраста?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Емкость желудка у детей изменяется с возрастом. Если у годовалого ребенка она рав</w:t>
      </w:r>
      <w:r w:rsidR="006D502B">
        <w:rPr>
          <w:color w:val="222222"/>
          <w:sz w:val="21"/>
          <w:szCs w:val="21"/>
        </w:rPr>
        <w:t>на 250–300 г, то у трехлетнего-350–400 г, а у четырехлетнего-</w:t>
      </w:r>
      <w:bookmarkStart w:id="0" w:name="_GoBack"/>
      <w:bookmarkEnd w:id="0"/>
      <w:r w:rsidRPr="006D502B">
        <w:rPr>
          <w:color w:val="222222"/>
          <w:sz w:val="21"/>
          <w:szCs w:val="21"/>
        </w:rPr>
        <w:t>450–500 г. Поэтому питание должно быть дифференцированным по величине разового и суточного объема пищи в зависимости от возраста детей.</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w:t>
      </w:r>
      <w:r w:rsidR="006D502B">
        <w:rPr>
          <w:color w:val="222222"/>
          <w:sz w:val="21"/>
          <w:szCs w:val="21"/>
        </w:rPr>
        <w:t>бенок просыпается слишком рано -</w:t>
      </w:r>
      <w:r w:rsidRPr="006D502B">
        <w:rPr>
          <w:color w:val="222222"/>
          <w:sz w:val="21"/>
          <w:szCs w:val="21"/>
        </w:rPr>
        <w:t xml:space="preserve">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Общий объем пищи на целый день составляет в среднем: для детей в три года</w:t>
      </w:r>
      <w:r w:rsidR="006D502B">
        <w:rPr>
          <w:color w:val="222222"/>
          <w:sz w:val="21"/>
          <w:szCs w:val="21"/>
        </w:rPr>
        <w:t xml:space="preserve"> -</w:t>
      </w:r>
      <w:r w:rsidRPr="006D502B">
        <w:rPr>
          <w:color w:val="222222"/>
          <w:sz w:val="21"/>
          <w:szCs w:val="21"/>
        </w:rPr>
        <w:t xml:space="preserve"> 1500–1</w:t>
      </w:r>
      <w:r w:rsidR="006D502B">
        <w:rPr>
          <w:color w:val="222222"/>
          <w:sz w:val="21"/>
          <w:szCs w:val="21"/>
        </w:rPr>
        <w:t>600 г, для детей в четыре года -</w:t>
      </w:r>
      <w:r w:rsidRPr="006D502B">
        <w:rPr>
          <w:color w:val="222222"/>
          <w:sz w:val="21"/>
          <w:szCs w:val="21"/>
        </w:rPr>
        <w:t xml:space="preserve">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Калорийность питания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Потребность детского организма в энергии сост</w:t>
      </w:r>
      <w:r w:rsidR="006D502B">
        <w:rPr>
          <w:color w:val="222222"/>
          <w:sz w:val="21"/>
          <w:szCs w:val="21"/>
        </w:rPr>
        <w:t>авляет: в возрасте до трех лет -1540 ккал, с трех до семи лет -</w:t>
      </w:r>
      <w:r w:rsidRPr="006D502B">
        <w:rPr>
          <w:color w:val="222222"/>
          <w:sz w:val="21"/>
          <w:szCs w:val="21"/>
        </w:rPr>
        <w:t xml:space="preserve"> 1970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дошкольного целесообразным </w:t>
      </w:r>
      <w:r w:rsidRPr="006D502B">
        <w:rPr>
          <w:color w:val="222222"/>
          <w:sz w:val="21"/>
          <w:szCs w:val="21"/>
        </w:rPr>
        <w:lastRenderedPageBreak/>
        <w:t>считается следующее распределение: на завтрак — 25% суточной калорийности, на обед — 35–40, полдник — 10–15, ужин — 25 %.</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Продукты питания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Рациональное полноценное питание детей дошкольного возраста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Ценность продуктов растительного происхождения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 Е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Среди продуктов животного происхождения важное место принадлежит молоку и молочным продуктам. Дети дошкольного возраста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К высокобелковым молочным продуктам относятся: свежий творог, творожная паста, детские творожные сырки, а также твердые сыры, в том числе плавленые.</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Все молочные продукты также богаты жиром, легкоусвояемыми солями кальция и фосфора.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Из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 А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Конечно же, икру можно иногда давать детям, но не слишком много и часто, так как в ряде случаев у детей она вызывает аллергию.</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lastRenderedPageBreak/>
        <w:t>Что касается рыбьего жира, то его можно использовать только по назначению врача, так как он содержит витамины А, Д и полиненасыщенные жирные кислоты в достаточно высокой концентрации, его дозируют как аптечный препарат.</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 xml:space="preserve">Большое значение в питании детей имеют яйца, так как они содержат много </w:t>
      </w:r>
      <w:proofErr w:type="spellStart"/>
      <w:r w:rsidRPr="006D502B">
        <w:rPr>
          <w:color w:val="222222"/>
          <w:sz w:val="21"/>
          <w:szCs w:val="21"/>
        </w:rPr>
        <w:t>высокоусвояемых</w:t>
      </w:r>
      <w:proofErr w:type="spellEnd"/>
      <w:r w:rsidRPr="006D502B">
        <w:rPr>
          <w:color w:val="222222"/>
          <w:sz w:val="21"/>
          <w:szCs w:val="21"/>
        </w:rPr>
        <w:t xml:space="preserve"> питательных веществ: белки усваиваются на 96–97 %, жиры — на 95 %. Желток яйца содержит комплекс жирорастворимых витаминов А, Д, Е и группы В, </w:t>
      </w:r>
      <w:proofErr w:type="spellStart"/>
      <w:r w:rsidRPr="006D502B">
        <w:rPr>
          <w:color w:val="222222"/>
          <w:sz w:val="21"/>
          <w:szCs w:val="21"/>
        </w:rPr>
        <w:t>фосфатиды</w:t>
      </w:r>
      <w:proofErr w:type="spellEnd"/>
      <w:r w:rsidRPr="006D502B">
        <w:rPr>
          <w:color w:val="222222"/>
          <w:sz w:val="21"/>
          <w:szCs w:val="21"/>
        </w:rPr>
        <w:t xml:space="preserve"> и различные минеральные вещества и микроэлементы. Однако, несмотря на 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 А, а растительные масла — 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 В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Крупы и макаронные изделия также являются основным источником углеводов и меньше — белков. В питании детей трех-четырехлетнего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Pr="006D502B">
        <w:rPr>
          <w:color w:val="222222"/>
          <w:sz w:val="21"/>
          <w:szCs w:val="21"/>
        </w:rPr>
        <w:t>антиалиментарных</w:t>
      </w:r>
      <w:proofErr w:type="spellEnd"/>
      <w:r w:rsidRPr="006D502B">
        <w:rPr>
          <w:color w:val="222222"/>
          <w:sz w:val="21"/>
          <w:szCs w:val="21"/>
        </w:rPr>
        <w:t xml:space="preserve"> факторов, вызывающих пищеварительный дискомфорт — вздутие кишок, урчание, изжогу.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Pr="006D502B">
        <w:rPr>
          <w:color w:val="222222"/>
          <w:sz w:val="21"/>
          <w:szCs w:val="21"/>
        </w:rPr>
        <w:t>Котигорошко</w:t>
      </w:r>
      <w:proofErr w:type="spellEnd"/>
      <w:r w:rsidRPr="006D502B">
        <w:rPr>
          <w:color w:val="222222"/>
          <w:sz w:val="21"/>
          <w:szCs w:val="21"/>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Нельзя давать на ночь детям сладости, так как кислота, образующаяся в полости рта после сладостей, способствует кариесу зубов.</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Фрукты, ягоды, овощи и зелень являются обязательной составной частью детского питания. Они являются незаменимым источником витаминов С, Р, провитамина А (каротина), витамина Е, легкоусвояемых углеводов — глюкозы и фруктозы, органических кислот, пектинов и пищевых волокон, минералов и микроэлементов.</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lastRenderedPageBreak/>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4"/>
          <w:color w:val="222222"/>
          <w:sz w:val="21"/>
          <w:szCs w:val="21"/>
        </w:rPr>
        <w:t>Питьевой режим</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 связи с естественными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емкость желудка и разбавляя пищеварительные соки, она способствует снижению аппетита и нарушению процессов пищеварения.</w:t>
      </w:r>
    </w:p>
    <w:p w:rsidR="00A06D47" w:rsidRPr="006D502B" w:rsidRDefault="00A06D47" w:rsidP="006D502B">
      <w:pPr>
        <w:pStyle w:val="a3"/>
        <w:shd w:val="clear" w:color="auto" w:fill="FEFEFE"/>
        <w:spacing w:before="0" w:beforeAutospacing="0"/>
        <w:jc w:val="both"/>
        <w:rPr>
          <w:color w:val="222222"/>
          <w:sz w:val="21"/>
          <w:szCs w:val="21"/>
        </w:rPr>
      </w:pPr>
      <w:r w:rsidRPr="006D502B">
        <w:rPr>
          <w:color w:val="222222"/>
          <w:sz w:val="21"/>
          <w:szCs w:val="21"/>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p w:rsidR="00A06D47" w:rsidRPr="006D502B" w:rsidRDefault="00A06D47" w:rsidP="006D502B">
      <w:pPr>
        <w:pStyle w:val="a3"/>
        <w:shd w:val="clear" w:color="auto" w:fill="FEFEFE"/>
        <w:spacing w:before="0" w:beforeAutospacing="0"/>
        <w:jc w:val="both"/>
        <w:rPr>
          <w:color w:val="222222"/>
          <w:sz w:val="21"/>
          <w:szCs w:val="21"/>
        </w:rPr>
      </w:pPr>
      <w:r w:rsidRPr="006D502B">
        <w:rPr>
          <w:rStyle w:val="a5"/>
          <w:color w:val="222222"/>
          <w:sz w:val="21"/>
          <w:szCs w:val="21"/>
        </w:rPr>
        <w:t xml:space="preserve">Источник: сайт Управления </w:t>
      </w:r>
      <w:proofErr w:type="spellStart"/>
      <w:r w:rsidRPr="006D502B">
        <w:rPr>
          <w:rStyle w:val="a5"/>
          <w:color w:val="222222"/>
          <w:sz w:val="21"/>
          <w:szCs w:val="21"/>
        </w:rPr>
        <w:t>Роспотребнадзора</w:t>
      </w:r>
      <w:proofErr w:type="spellEnd"/>
    </w:p>
    <w:p w:rsidR="00A075AA" w:rsidRPr="006D502B" w:rsidRDefault="00A075AA" w:rsidP="006D502B">
      <w:pPr>
        <w:jc w:val="both"/>
        <w:rPr>
          <w:rFonts w:ascii="Times New Roman" w:hAnsi="Times New Roman" w:cs="Times New Roman"/>
        </w:rPr>
      </w:pPr>
    </w:p>
    <w:sectPr w:rsidR="00A075AA" w:rsidRPr="006D502B" w:rsidSect="006D502B">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47"/>
    <w:rsid w:val="006D502B"/>
    <w:rsid w:val="00A06D47"/>
    <w:rsid w:val="00A0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D71AE-36BD-4117-AC7C-A7A400F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D47"/>
    <w:rPr>
      <w:b/>
      <w:bCs/>
    </w:rPr>
  </w:style>
  <w:style w:type="character" w:styleId="a5">
    <w:name w:val="Emphasis"/>
    <w:basedOn w:val="a0"/>
    <w:uiPriority w:val="20"/>
    <w:qFormat/>
    <w:rsid w:val="00A06D47"/>
    <w:rPr>
      <w:i/>
      <w:iCs/>
    </w:rPr>
  </w:style>
  <w:style w:type="paragraph" w:styleId="a6">
    <w:name w:val="Balloon Text"/>
    <w:basedOn w:val="a"/>
    <w:link w:val="a7"/>
    <w:uiPriority w:val="99"/>
    <w:semiHidden/>
    <w:unhideWhenUsed/>
    <w:rsid w:val="00A06D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2392</Words>
  <Characters>13636</Characters>
  <Application>Microsoft Office Word</Application>
  <DocSecurity>0</DocSecurity>
  <Lines>113</Lines>
  <Paragraphs>31</Paragraphs>
  <ScaleCrop>false</ScaleCrop>
  <Company>Torrents.by</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134</cp:lastModifiedBy>
  <cp:revision>3</cp:revision>
  <dcterms:created xsi:type="dcterms:W3CDTF">2021-08-13T06:56:00Z</dcterms:created>
  <dcterms:modified xsi:type="dcterms:W3CDTF">2022-02-17T06:21:00Z</dcterms:modified>
</cp:coreProperties>
</file>