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C55" w:rsidRPr="0030664A" w:rsidRDefault="000F5F50" w:rsidP="0030664A">
      <w:pPr>
        <w:jc w:val="center"/>
        <w:rPr>
          <w:rFonts w:ascii="Times New Roman" w:hAnsi="Times New Roman" w:cs="Times New Roman"/>
          <w:b/>
          <w:sz w:val="32"/>
        </w:rPr>
      </w:pPr>
      <w:r w:rsidRPr="0030664A">
        <w:rPr>
          <w:rFonts w:ascii="Times New Roman" w:hAnsi="Times New Roman" w:cs="Times New Roman"/>
          <w:b/>
          <w:sz w:val="32"/>
        </w:rPr>
        <w:t>Консультация для родителей на тему «</w:t>
      </w:r>
      <w:r w:rsidR="00676C55" w:rsidRPr="0030664A">
        <w:rPr>
          <w:rFonts w:ascii="Times New Roman" w:hAnsi="Times New Roman" w:cs="Times New Roman"/>
          <w:b/>
          <w:sz w:val="32"/>
        </w:rPr>
        <w:t>10 увлекательных идей, чем занять ребёнка вечером дома</w:t>
      </w:r>
      <w:r w:rsidRPr="0030664A">
        <w:rPr>
          <w:rFonts w:ascii="Times New Roman" w:hAnsi="Times New Roman" w:cs="Times New Roman"/>
          <w:b/>
          <w:sz w:val="32"/>
        </w:rPr>
        <w:t>».</w:t>
      </w:r>
    </w:p>
    <w:p w:rsidR="000F5F50" w:rsidRDefault="000F5F50" w:rsidP="0030664A">
      <w:pPr>
        <w:jc w:val="both"/>
        <w:rPr>
          <w:rFonts w:ascii="Times New Roman" w:hAnsi="Times New Roman" w:cs="Times New Roman"/>
          <w:sz w:val="28"/>
        </w:rPr>
      </w:pPr>
      <w:r w:rsidRPr="0030664A">
        <w:rPr>
          <w:rFonts w:ascii="Times New Roman" w:hAnsi="Times New Roman" w:cs="Times New Roman"/>
          <w:sz w:val="28"/>
        </w:rPr>
        <w:t>Подготовила</w:t>
      </w:r>
      <w:r w:rsidR="00F1012F" w:rsidRPr="0030664A">
        <w:rPr>
          <w:rFonts w:ascii="Times New Roman" w:hAnsi="Times New Roman" w:cs="Times New Roman"/>
          <w:sz w:val="28"/>
        </w:rPr>
        <w:t xml:space="preserve"> воспитатель</w:t>
      </w:r>
      <w:r w:rsidR="0030664A" w:rsidRPr="0030664A">
        <w:rPr>
          <w:rFonts w:ascii="Times New Roman" w:hAnsi="Times New Roman" w:cs="Times New Roman"/>
          <w:sz w:val="28"/>
        </w:rPr>
        <w:t>: Толочек О.В.</w:t>
      </w:r>
    </w:p>
    <w:p w:rsidR="00313F6A" w:rsidRDefault="00313F6A" w:rsidP="00313F6A">
      <w:pPr>
        <w:jc w:val="center"/>
        <w:rPr>
          <w:rFonts w:ascii="Times New Roman" w:hAnsi="Times New Roman" w:cs="Times New Roman"/>
          <w:sz w:val="28"/>
        </w:rPr>
      </w:pPr>
      <w:r>
        <w:rPr>
          <w:noProof/>
          <w:lang w:eastAsia="ru-RU"/>
        </w:rPr>
        <w:drawing>
          <wp:inline distT="0" distB="0" distL="0" distR="0" wp14:anchorId="06DF5B95" wp14:editId="121F0FBC">
            <wp:extent cx="4572000" cy="3019425"/>
            <wp:effectExtent l="0" t="0" r="0" b="9525"/>
            <wp:docPr id="4" name="Рисунок 4" descr="Староганькинский сельский дом культур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ароганькинский сельский дом культуры.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19425"/>
                    </a:xfrm>
                    <a:prstGeom prst="rect">
                      <a:avLst/>
                    </a:prstGeom>
                    <a:noFill/>
                    <a:ln>
                      <a:noFill/>
                    </a:ln>
                  </pic:spPr>
                </pic:pic>
              </a:graphicData>
            </a:graphic>
          </wp:inline>
        </w:drawing>
      </w:r>
    </w:p>
    <w:p w:rsidR="00676C55" w:rsidRPr="0030664A"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sz w:val="24"/>
          <w:szCs w:val="24"/>
        </w:rPr>
        <w:t>Вечер – лучшее время для установления близости со своими детьми. Совместные игры и представления, чтение вслух и рукоделие, водные процедуры и воспоминания о собственном детстве – наверное, в каждой семье есть свои любимые занятия для этого времени суток.</w:t>
      </w:r>
    </w:p>
    <w:p w:rsidR="00676C55" w:rsidRPr="0030664A"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sz w:val="24"/>
          <w:szCs w:val="24"/>
        </w:rPr>
        <w:t xml:space="preserve">Кроме сближающей роли вечер несёт в себя и другую задачу: помочь детскому организму успокоиться и приготовиться ко сну.  </w:t>
      </w:r>
    </w:p>
    <w:p w:rsidR="00676C55" w:rsidRPr="00313F6A" w:rsidRDefault="00676C55" w:rsidP="00313F6A">
      <w:pPr>
        <w:pStyle w:val="a6"/>
        <w:numPr>
          <w:ilvl w:val="0"/>
          <w:numId w:val="1"/>
        </w:numPr>
        <w:ind w:left="0" w:firstLine="567"/>
        <w:jc w:val="both"/>
        <w:rPr>
          <w:rFonts w:ascii="Times New Roman" w:hAnsi="Times New Roman" w:cs="Times New Roman"/>
          <w:sz w:val="24"/>
          <w:szCs w:val="24"/>
        </w:rPr>
      </w:pPr>
      <w:r w:rsidRPr="00313F6A">
        <w:rPr>
          <w:rFonts w:ascii="Times New Roman" w:hAnsi="Times New Roman" w:cs="Times New Roman"/>
          <w:b/>
          <w:bCs/>
          <w:sz w:val="24"/>
          <w:szCs w:val="24"/>
        </w:rPr>
        <w:t>Волшебные бутылочки.</w:t>
      </w:r>
      <w:r w:rsidR="0030664A" w:rsidRPr="00313F6A">
        <w:rPr>
          <w:rFonts w:ascii="Times New Roman" w:hAnsi="Times New Roman" w:cs="Times New Roman"/>
          <w:b/>
          <w:bCs/>
          <w:sz w:val="24"/>
          <w:szCs w:val="24"/>
        </w:rPr>
        <w:t xml:space="preserve"> </w:t>
      </w:r>
      <w:r w:rsidRPr="00313F6A">
        <w:rPr>
          <w:rFonts w:ascii="Times New Roman" w:hAnsi="Times New Roman" w:cs="Times New Roman"/>
          <w:sz w:val="24"/>
          <w:szCs w:val="24"/>
        </w:rPr>
        <w:t>Наполните маленькие пластиковые бутылки различными мелкими предметами: необычными пуговицами, пёрышками ярких цветов, пушистыми шариками, ракушками, водой с блёстками, подкрашенным рисом. Тщательно закройте бутылочки крышками и дайте ребёнку. Наблюдение за тем, как пересыпаются и переливаются маленькие предметы, может стать почти медитативным, а концентрация внимания позволит уравновесить нервную систему и снять напряжение.</w:t>
      </w:r>
    </w:p>
    <w:p w:rsidR="00313F6A" w:rsidRPr="00313F6A" w:rsidRDefault="00313F6A" w:rsidP="00313F6A">
      <w:pPr>
        <w:ind w:left="567"/>
        <w:jc w:val="both"/>
        <w:rPr>
          <w:rFonts w:ascii="Times New Roman" w:hAnsi="Times New Roman" w:cs="Times New Roman"/>
          <w:sz w:val="24"/>
          <w:szCs w:val="24"/>
        </w:rPr>
      </w:pPr>
      <w:r>
        <w:rPr>
          <w:noProof/>
          <w:lang w:eastAsia="ru-RU"/>
        </w:rPr>
        <w:drawing>
          <wp:inline distT="0" distB="0" distL="0" distR="0" wp14:anchorId="18299117" wp14:editId="0C9C5AC0">
            <wp:extent cx="4095750" cy="3048000"/>
            <wp:effectExtent l="0" t="0" r="0" b="0"/>
            <wp:docPr id="10" name="Рисунок 10" descr="magicbottle3ED Activities For Kids, Crafts For Kids, Arts And Crafts, Diy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icbottle3ED Activities For Kids, Crafts For Kids, Arts And Crafts, Diy 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3048000"/>
                    </a:xfrm>
                    <a:prstGeom prst="rect">
                      <a:avLst/>
                    </a:prstGeom>
                    <a:noFill/>
                    <a:ln>
                      <a:noFill/>
                    </a:ln>
                  </pic:spPr>
                </pic:pic>
              </a:graphicData>
            </a:graphic>
          </wp:inline>
        </w:drawing>
      </w: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lastRenderedPageBreak/>
        <w:t>2. Нанизывание бусин. </w:t>
      </w:r>
      <w:r w:rsidRPr="0030664A">
        <w:rPr>
          <w:rFonts w:ascii="Times New Roman" w:hAnsi="Times New Roman" w:cs="Times New Roman"/>
          <w:sz w:val="24"/>
          <w:szCs w:val="24"/>
        </w:rPr>
        <w:t>Для такого занятия подойдут деревянные и пластиковые бусины с крупными отверстиями. Нанизывать можно на вощёный шнурок, ленточку, шнурки от обуви или даже на длинную травинку. Такое занятие требует усидчивости и концентрации внимание, а результатом его станет чудесные бусы для мамы или новый поводок для игрушечной собаки.</w:t>
      </w:r>
    </w:p>
    <w:p w:rsidR="00313F6A" w:rsidRPr="0030664A" w:rsidRDefault="00313F6A" w:rsidP="00AB781C">
      <w:pPr>
        <w:ind w:firstLine="567"/>
        <w:jc w:val="center"/>
        <w:rPr>
          <w:rFonts w:ascii="Times New Roman" w:hAnsi="Times New Roman" w:cs="Times New Roman"/>
          <w:sz w:val="24"/>
          <w:szCs w:val="24"/>
        </w:rPr>
      </w:pPr>
      <w:r>
        <w:rPr>
          <w:noProof/>
          <w:lang w:eastAsia="ru-RU"/>
        </w:rPr>
        <w:drawing>
          <wp:inline distT="0" distB="0" distL="0" distR="0" wp14:anchorId="7E7D9623" wp14:editId="3740D0F4">
            <wp:extent cx="3952875" cy="3867150"/>
            <wp:effectExtent l="0" t="0" r="9525" b="0"/>
            <wp:docPr id="9" name="Рисунок 9" descr="* Классическая шнуровка с круглыми бусина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Классическая шнуровка с круглыми бусинами.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3867150"/>
                    </a:xfrm>
                    <a:prstGeom prst="rect">
                      <a:avLst/>
                    </a:prstGeom>
                    <a:noFill/>
                    <a:ln>
                      <a:noFill/>
                    </a:ln>
                  </pic:spPr>
                </pic:pic>
              </a:graphicData>
            </a:graphic>
          </wp:inline>
        </w:drawing>
      </w: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t>3. Аудио</w:t>
      </w:r>
      <w:r w:rsidR="000F5F50" w:rsidRPr="0030664A">
        <w:rPr>
          <w:rFonts w:ascii="Times New Roman" w:hAnsi="Times New Roman" w:cs="Times New Roman"/>
          <w:b/>
          <w:bCs/>
          <w:sz w:val="24"/>
          <w:szCs w:val="24"/>
        </w:rPr>
        <w:t xml:space="preserve"> </w:t>
      </w:r>
      <w:r w:rsidRPr="0030664A">
        <w:rPr>
          <w:rFonts w:ascii="Times New Roman" w:hAnsi="Times New Roman" w:cs="Times New Roman"/>
          <w:b/>
          <w:bCs/>
          <w:sz w:val="24"/>
          <w:szCs w:val="24"/>
        </w:rPr>
        <w:t>сказки и колыбельные. </w:t>
      </w:r>
      <w:r w:rsidRPr="0030664A">
        <w:rPr>
          <w:rFonts w:ascii="Times New Roman" w:hAnsi="Times New Roman" w:cs="Times New Roman"/>
          <w:sz w:val="24"/>
          <w:szCs w:val="24"/>
        </w:rPr>
        <w:t xml:space="preserve">Ещё один ответ, чем занять ребёнка вечером. Подберите аудио версии или спектакли лучших классических сказок и включите их незадолго до вечернего ритуала. А непосредственно перед сном спойте вместе несколько тихих спокойных </w:t>
      </w:r>
      <w:proofErr w:type="gramStart"/>
      <w:r w:rsidRPr="0030664A">
        <w:rPr>
          <w:rFonts w:ascii="Times New Roman" w:hAnsi="Times New Roman" w:cs="Times New Roman"/>
          <w:sz w:val="24"/>
          <w:szCs w:val="24"/>
        </w:rPr>
        <w:t>мелодий  или</w:t>
      </w:r>
      <w:proofErr w:type="gramEnd"/>
      <w:r w:rsidRPr="0030664A">
        <w:rPr>
          <w:rFonts w:ascii="Times New Roman" w:hAnsi="Times New Roman" w:cs="Times New Roman"/>
          <w:sz w:val="24"/>
          <w:szCs w:val="24"/>
        </w:rPr>
        <w:t xml:space="preserve"> включите</w:t>
      </w:r>
      <w:r w:rsidRPr="0030664A">
        <w:rPr>
          <w:rFonts w:ascii="Times New Roman" w:hAnsi="Times New Roman" w:cs="Times New Roman"/>
          <w:color w:val="000000" w:themeColor="text1"/>
          <w:sz w:val="24"/>
          <w:szCs w:val="24"/>
        </w:rPr>
        <w:t> </w:t>
      </w:r>
      <w:hyperlink r:id="rId8" w:history="1">
        <w:r w:rsidRPr="0030664A">
          <w:rPr>
            <w:rStyle w:val="a3"/>
            <w:rFonts w:ascii="Times New Roman" w:hAnsi="Times New Roman" w:cs="Times New Roman"/>
            <w:color w:val="000000" w:themeColor="text1"/>
            <w:sz w:val="24"/>
            <w:szCs w:val="24"/>
            <w:u w:val="none"/>
          </w:rPr>
          <w:t>диск с колыбельными песнями</w:t>
        </w:r>
      </w:hyperlink>
      <w:r w:rsidRPr="0030664A">
        <w:rPr>
          <w:rFonts w:ascii="Times New Roman" w:hAnsi="Times New Roman" w:cs="Times New Roman"/>
          <w:sz w:val="24"/>
          <w:szCs w:val="24"/>
        </w:rPr>
        <w:t>.</w:t>
      </w:r>
    </w:p>
    <w:p w:rsidR="00313F6A" w:rsidRPr="0030664A" w:rsidRDefault="00313F6A" w:rsidP="00313F6A">
      <w:pPr>
        <w:ind w:firstLine="567"/>
        <w:jc w:val="center"/>
        <w:rPr>
          <w:rFonts w:ascii="Times New Roman" w:hAnsi="Times New Roman" w:cs="Times New Roman"/>
          <w:sz w:val="24"/>
          <w:szCs w:val="24"/>
        </w:rPr>
      </w:pPr>
      <w:r>
        <w:rPr>
          <w:noProof/>
          <w:lang w:eastAsia="ru-RU"/>
        </w:rPr>
        <w:drawing>
          <wp:inline distT="0" distB="0" distL="0" distR="0" wp14:anchorId="5674EDA5" wp14:editId="0E36DEF3">
            <wp:extent cx="5105400" cy="3629025"/>
            <wp:effectExtent l="0" t="0" r="0" b="9525"/>
            <wp:docPr id="8" name="Рисунок 8" descr="Детские праздни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е праздники.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3629025"/>
                    </a:xfrm>
                    <a:prstGeom prst="rect">
                      <a:avLst/>
                    </a:prstGeom>
                    <a:noFill/>
                    <a:ln>
                      <a:noFill/>
                    </a:ln>
                  </pic:spPr>
                </pic:pic>
              </a:graphicData>
            </a:graphic>
          </wp:inline>
        </w:drawing>
      </w: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lastRenderedPageBreak/>
        <w:t>4. Домик из одеял. </w:t>
      </w:r>
      <w:r w:rsidRPr="0030664A">
        <w:rPr>
          <w:rFonts w:ascii="Times New Roman" w:hAnsi="Times New Roman" w:cs="Times New Roman"/>
          <w:sz w:val="24"/>
          <w:szCs w:val="24"/>
        </w:rPr>
        <w:t>Выберите угол комнаты, в которой постройка такого домика не будет никому мешать. Пара одеял, несколько прищепок и верёвок, раскиданные подушки – и уютное гнёздышко для вечерних посиделок готово! В качестве дополнительной опоры можно использовать имеющуюся мебель, стулья или дверной косяк. Особенным успехом пользуется предложение поужинать и почитать перед сном прямо в домике!</w:t>
      </w:r>
    </w:p>
    <w:p w:rsidR="00313F6A" w:rsidRPr="0030664A" w:rsidRDefault="00313F6A" w:rsidP="00313F6A">
      <w:pPr>
        <w:ind w:firstLine="567"/>
        <w:jc w:val="center"/>
        <w:rPr>
          <w:rFonts w:ascii="Times New Roman" w:hAnsi="Times New Roman" w:cs="Times New Roman"/>
          <w:sz w:val="24"/>
          <w:szCs w:val="24"/>
        </w:rPr>
      </w:pPr>
      <w:r>
        <w:rPr>
          <w:noProof/>
          <w:lang w:eastAsia="ru-RU"/>
        </w:rPr>
        <w:drawing>
          <wp:inline distT="0" distB="0" distL="0" distR="0" wp14:anchorId="156C16B3" wp14:editId="24B702D8">
            <wp:extent cx="4972050" cy="3390900"/>
            <wp:effectExtent l="0" t="0" r="0" b="0"/>
            <wp:docPr id="3" name="Рисунок 3" descr="...ситуации в ряде регионов страны Минздрав призывает россиян провести п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туации в ряде регионов страны Минздрав призывает россиян провести пре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3390900"/>
                    </a:xfrm>
                    <a:prstGeom prst="rect">
                      <a:avLst/>
                    </a:prstGeom>
                    <a:noFill/>
                    <a:ln>
                      <a:noFill/>
                    </a:ln>
                  </pic:spPr>
                </pic:pic>
              </a:graphicData>
            </a:graphic>
          </wp:inline>
        </w:drawing>
      </w: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t>5. Коробка юного исследователя. </w:t>
      </w:r>
      <w:r w:rsidRPr="0030664A">
        <w:rPr>
          <w:rFonts w:ascii="Times New Roman" w:hAnsi="Times New Roman" w:cs="Times New Roman"/>
          <w:sz w:val="24"/>
          <w:szCs w:val="24"/>
        </w:rPr>
        <w:t>Такую коробку следует собирать заранее, в течение нескольких дней, и периодически обновлять её содержимое. Перья, камешки, засушенные цветы, семена растений, лоскутки тканей различной фактуры, рифлёная бумага и небольшая лупа с ручкой помогут занять ребёнка 3-4 лет. Детям постарше можно предложить набор простых инструментов и несколько вышедших из строя приборов, например, старую клавиатуру от компьютера, будильник или фонарик.</w:t>
      </w:r>
    </w:p>
    <w:p w:rsidR="00313F6A" w:rsidRPr="0030664A" w:rsidRDefault="00313F6A" w:rsidP="00313F6A">
      <w:pPr>
        <w:ind w:firstLine="567"/>
        <w:jc w:val="center"/>
        <w:rPr>
          <w:rFonts w:ascii="Times New Roman" w:hAnsi="Times New Roman" w:cs="Times New Roman"/>
          <w:sz w:val="24"/>
          <w:szCs w:val="24"/>
        </w:rPr>
      </w:pPr>
      <w:r>
        <w:rPr>
          <w:noProof/>
          <w:lang w:eastAsia="ru-RU"/>
        </w:rPr>
        <w:drawing>
          <wp:inline distT="0" distB="0" distL="0" distR="0" wp14:anchorId="33CAAF06" wp14:editId="48CAC8D3">
            <wp:extent cx="4953000" cy="3600450"/>
            <wp:effectExtent l="0" t="0" r="0" b="0"/>
            <wp:docPr id="6" name="Рисунок 6" descr="&amp;quot;Юный исследователь&amp;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quot;Юный исследователь&amp;quo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3600450"/>
                    </a:xfrm>
                    <a:prstGeom prst="rect">
                      <a:avLst/>
                    </a:prstGeom>
                    <a:noFill/>
                    <a:ln>
                      <a:noFill/>
                    </a:ln>
                  </pic:spPr>
                </pic:pic>
              </a:graphicData>
            </a:graphic>
          </wp:inline>
        </w:drawing>
      </w: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lastRenderedPageBreak/>
        <w:t>6. Театр теней. </w:t>
      </w:r>
      <w:r w:rsidRPr="0030664A">
        <w:rPr>
          <w:rFonts w:ascii="Times New Roman" w:hAnsi="Times New Roman" w:cs="Times New Roman"/>
          <w:sz w:val="24"/>
          <w:szCs w:val="24"/>
        </w:rPr>
        <w:t>При помощи стены и настольной лампы устройте театр теней. Не огорчайтесь, если в начале изображаемые ваши животные будут непохожи на настоящих. В этой игре главное – не точность, а настроение! Кроме теней можно опробовать и другие игры со светом, например, прозрачные разноцветные пластинки конструктора особенно интересно смотрятся при подсвечивании сзади</w:t>
      </w:r>
    </w:p>
    <w:p w:rsidR="00313F6A" w:rsidRPr="0030664A" w:rsidRDefault="00313F6A" w:rsidP="0030664A">
      <w:pPr>
        <w:ind w:firstLine="567"/>
        <w:jc w:val="both"/>
        <w:rPr>
          <w:rFonts w:ascii="Times New Roman" w:hAnsi="Times New Roman" w:cs="Times New Roman"/>
          <w:sz w:val="24"/>
          <w:szCs w:val="24"/>
        </w:rPr>
      </w:pPr>
      <w:r>
        <w:rPr>
          <w:noProof/>
          <w:lang w:eastAsia="ru-RU"/>
        </w:rPr>
        <w:drawing>
          <wp:inline distT="0" distB="0" distL="0" distR="0" wp14:anchorId="45A21F72" wp14:editId="5F7E7D50">
            <wp:extent cx="5400675" cy="3600450"/>
            <wp:effectExtent l="0" t="0" r="9525" b="0"/>
            <wp:docPr id="5" name="Рисунок 5" descr="Театр теней из втулки туалетной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атр теней из втулки туалетной бумаг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5807" cy="3630538"/>
                    </a:xfrm>
                    <a:prstGeom prst="rect">
                      <a:avLst/>
                    </a:prstGeom>
                    <a:noFill/>
                    <a:ln>
                      <a:noFill/>
                    </a:ln>
                  </pic:spPr>
                </pic:pic>
              </a:graphicData>
            </a:graphic>
          </wp:inline>
        </w:drawing>
      </w: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t>7. Ведение дневника. </w:t>
      </w:r>
      <w:r w:rsidRPr="0030664A">
        <w:rPr>
          <w:rFonts w:ascii="Times New Roman" w:hAnsi="Times New Roman" w:cs="Times New Roman"/>
          <w:sz w:val="24"/>
          <w:szCs w:val="24"/>
        </w:rPr>
        <w:t xml:space="preserve">Психологи доказали, что ведение дневника с раннего школьного возраста развивает память, способность ясно излагать мысли, укрепляет </w:t>
      </w:r>
      <w:proofErr w:type="spellStart"/>
      <w:r w:rsidRPr="0030664A">
        <w:rPr>
          <w:rFonts w:ascii="Times New Roman" w:hAnsi="Times New Roman" w:cs="Times New Roman"/>
          <w:sz w:val="24"/>
          <w:szCs w:val="24"/>
        </w:rPr>
        <w:t>эмпатию</w:t>
      </w:r>
      <w:proofErr w:type="spellEnd"/>
      <w:r w:rsidRPr="0030664A">
        <w:rPr>
          <w:rFonts w:ascii="Times New Roman" w:hAnsi="Times New Roman" w:cs="Times New Roman"/>
          <w:sz w:val="24"/>
          <w:szCs w:val="24"/>
        </w:rPr>
        <w:t xml:space="preserve"> и позволяет вырасти более </w:t>
      </w:r>
      <w:proofErr w:type="spellStart"/>
      <w:r w:rsidRPr="0030664A">
        <w:rPr>
          <w:rFonts w:ascii="Times New Roman" w:hAnsi="Times New Roman" w:cs="Times New Roman"/>
          <w:sz w:val="24"/>
          <w:szCs w:val="24"/>
        </w:rPr>
        <w:t>стрессоустойчивым</w:t>
      </w:r>
      <w:proofErr w:type="spellEnd"/>
      <w:r w:rsidRPr="0030664A">
        <w:rPr>
          <w:rFonts w:ascii="Times New Roman" w:hAnsi="Times New Roman" w:cs="Times New Roman"/>
          <w:sz w:val="24"/>
          <w:szCs w:val="24"/>
        </w:rPr>
        <w:t xml:space="preserve"> человеком. Ежедневному записыванию своих мыслей, чувств и впечатлений способствует наличие под рукой красивого блокнота и удобной ручки.</w:t>
      </w:r>
    </w:p>
    <w:p w:rsidR="00313F6A" w:rsidRPr="0030664A" w:rsidRDefault="00313F6A" w:rsidP="0030664A">
      <w:pPr>
        <w:ind w:firstLine="567"/>
        <w:jc w:val="both"/>
        <w:rPr>
          <w:rFonts w:ascii="Times New Roman" w:hAnsi="Times New Roman" w:cs="Times New Roman"/>
          <w:sz w:val="24"/>
          <w:szCs w:val="24"/>
        </w:rPr>
      </w:pPr>
      <w:r>
        <w:rPr>
          <w:noProof/>
          <w:lang w:eastAsia="ru-RU"/>
        </w:rPr>
        <w:drawing>
          <wp:inline distT="0" distB="0" distL="0" distR="0" wp14:anchorId="17C542BB" wp14:editId="1B13C1DE">
            <wp:extent cx="5314950" cy="3619500"/>
            <wp:effectExtent l="0" t="0" r="0" b="0"/>
            <wp:docPr id="11" name="Рисунок 11" descr="С двумя детьми Таисия переехала из Санкт-Петербурга в Сочи, и там продолжа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 двумя детьми Таисия переехала из Санкт-Петербурга в Сочи, и там продолжа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3619500"/>
                    </a:xfrm>
                    <a:prstGeom prst="rect">
                      <a:avLst/>
                    </a:prstGeom>
                    <a:noFill/>
                    <a:ln>
                      <a:noFill/>
                    </a:ln>
                  </pic:spPr>
                </pic:pic>
              </a:graphicData>
            </a:graphic>
          </wp:inline>
        </w:drawing>
      </w: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lastRenderedPageBreak/>
        <w:t>8. Головоломки. </w:t>
      </w:r>
      <w:r w:rsidRPr="0030664A">
        <w:rPr>
          <w:rFonts w:ascii="Times New Roman" w:hAnsi="Times New Roman" w:cs="Times New Roman"/>
          <w:sz w:val="24"/>
          <w:szCs w:val="24"/>
        </w:rPr>
        <w:t>Не знаете, чем занять детей вечером дома? Логические задачи и головоломки придут вам на помощь! Они не только развивают умение долго концентрироваться на одном предмете, но и способствуют целеустремлённости и навыку добиваться желаемого, несмотря на первоначальные трудности.</w:t>
      </w:r>
    </w:p>
    <w:p w:rsidR="00313F6A" w:rsidRDefault="00313F6A" w:rsidP="00313F6A">
      <w:pPr>
        <w:pStyle w:val="a7"/>
        <w:jc w:val="center"/>
        <w:rPr>
          <w:rFonts w:ascii="Times New Roman" w:hAnsi="Times New Roman" w:cs="Times New Roman"/>
          <w:sz w:val="24"/>
          <w:szCs w:val="24"/>
        </w:rPr>
      </w:pPr>
      <w:r>
        <w:rPr>
          <w:noProof/>
          <w:lang w:eastAsia="ru-RU"/>
        </w:rPr>
        <w:drawing>
          <wp:inline distT="0" distB="0" distL="0" distR="0" wp14:anchorId="6BD17820" wp14:editId="3E84571B">
            <wp:extent cx="4638675" cy="3819525"/>
            <wp:effectExtent l="0" t="0" r="9525" b="9525"/>
            <wp:docPr id="12" name="Рисунок 12" descr="Photo by Детский сад Лама ПаМа on July 05,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by Детский сад Лама ПаМа on July 05, 2021.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675" cy="3819525"/>
                    </a:xfrm>
                    <a:prstGeom prst="rect">
                      <a:avLst/>
                    </a:prstGeom>
                    <a:noFill/>
                    <a:ln>
                      <a:noFill/>
                    </a:ln>
                  </pic:spPr>
                </pic:pic>
              </a:graphicData>
            </a:graphic>
          </wp:inline>
        </w:drawing>
      </w:r>
    </w:p>
    <w:p w:rsidR="00AB781C" w:rsidRPr="0030664A" w:rsidRDefault="00AB781C" w:rsidP="00313F6A">
      <w:pPr>
        <w:pStyle w:val="a7"/>
        <w:jc w:val="center"/>
        <w:rPr>
          <w:rFonts w:ascii="Times New Roman" w:hAnsi="Times New Roman" w:cs="Times New Roman"/>
          <w:sz w:val="24"/>
          <w:szCs w:val="24"/>
        </w:rPr>
      </w:pP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t>9. Рукоделие.</w:t>
      </w:r>
      <w:r w:rsidRPr="0030664A">
        <w:rPr>
          <w:rFonts w:ascii="Times New Roman" w:hAnsi="Times New Roman" w:cs="Times New Roman"/>
          <w:sz w:val="24"/>
          <w:szCs w:val="24"/>
        </w:rPr>
        <w:t> Выбор подобных занятий полностью обусловлен интересами семьи и самого ребёнка. Это может быть вышивание, шитьё одежды для кукол, приготовление самого вкусного на свете печенья или изготовление свечей, конструирование робота из деталей от старого мотоцикла, создание радиоприёмника или табуретки из подручных средств – возможности для творчества действительно безграничны!</w:t>
      </w:r>
    </w:p>
    <w:p w:rsidR="00313F6A" w:rsidRPr="0030664A" w:rsidRDefault="00313F6A" w:rsidP="00313F6A">
      <w:pPr>
        <w:ind w:firstLine="567"/>
        <w:jc w:val="center"/>
        <w:rPr>
          <w:rFonts w:ascii="Times New Roman" w:hAnsi="Times New Roman" w:cs="Times New Roman"/>
          <w:sz w:val="24"/>
          <w:szCs w:val="24"/>
        </w:rPr>
      </w:pPr>
      <w:r>
        <w:rPr>
          <w:noProof/>
          <w:lang w:eastAsia="ru-RU"/>
        </w:rPr>
        <w:drawing>
          <wp:inline distT="0" distB="0" distL="0" distR="0" wp14:anchorId="178A6DFC" wp14:editId="04228E15">
            <wp:extent cx="4924425" cy="3467100"/>
            <wp:effectExtent l="0" t="0" r="9525" b="0"/>
            <wp:docPr id="13" name="Рисунок 13" descr="Библиотеки учат рукоделию в соцсет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иблиотеки учат рукоделию в соцсетя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4425" cy="3467100"/>
                    </a:xfrm>
                    <a:prstGeom prst="rect">
                      <a:avLst/>
                    </a:prstGeom>
                    <a:noFill/>
                    <a:ln>
                      <a:noFill/>
                    </a:ln>
                  </pic:spPr>
                </pic:pic>
              </a:graphicData>
            </a:graphic>
          </wp:inline>
        </w:drawing>
      </w:r>
    </w:p>
    <w:p w:rsidR="00676C55"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b/>
          <w:bCs/>
          <w:sz w:val="24"/>
          <w:szCs w:val="24"/>
        </w:rPr>
        <w:lastRenderedPageBreak/>
        <w:t>10. Настольные игры. </w:t>
      </w:r>
      <w:r w:rsidRPr="0030664A">
        <w:rPr>
          <w:rFonts w:ascii="Times New Roman" w:hAnsi="Times New Roman" w:cs="Times New Roman"/>
          <w:sz w:val="24"/>
          <w:szCs w:val="24"/>
        </w:rPr>
        <w:t>Сейчас существует огромное количество семейных настольных игр на любой вкус. Некоторые из них развивают логическое мышление (стратегии), некоторые несут познавательную (викторины) или развлекательную функцию. В любом случае, какую бы игру вы не выбрали, хорошо проведённый вечер в кругу семьи вам гарантирован!</w:t>
      </w:r>
    </w:p>
    <w:p w:rsidR="00313F6A" w:rsidRPr="0030664A" w:rsidRDefault="007A17A9" w:rsidP="007A17A9">
      <w:pPr>
        <w:ind w:firstLine="567"/>
        <w:jc w:val="center"/>
        <w:rPr>
          <w:rFonts w:ascii="Times New Roman" w:hAnsi="Times New Roman" w:cs="Times New Roman"/>
          <w:sz w:val="24"/>
          <w:szCs w:val="24"/>
        </w:rPr>
      </w:pPr>
      <w:bookmarkStart w:id="0" w:name="_GoBack"/>
      <w:r>
        <w:rPr>
          <w:noProof/>
          <w:lang w:eastAsia="ru-RU"/>
        </w:rPr>
        <w:drawing>
          <wp:inline distT="0" distB="0" distL="0" distR="0" wp14:anchorId="5D7CFFF9" wp14:editId="0985F067">
            <wp:extent cx="5200650" cy="3514725"/>
            <wp:effectExtent l="0" t="0" r="0" b="9525"/>
            <wp:docPr id="14" name="Рисунок 14" descr="Лучшие настольные игры для всей сем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учшие настольные игры для всей семь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3514725"/>
                    </a:xfrm>
                    <a:prstGeom prst="rect">
                      <a:avLst/>
                    </a:prstGeom>
                    <a:noFill/>
                    <a:ln>
                      <a:noFill/>
                    </a:ln>
                  </pic:spPr>
                </pic:pic>
              </a:graphicData>
            </a:graphic>
          </wp:inline>
        </w:drawing>
      </w:r>
      <w:bookmarkEnd w:id="0"/>
    </w:p>
    <w:p w:rsidR="00F82F49" w:rsidRPr="0030664A" w:rsidRDefault="00676C55" w:rsidP="0030664A">
      <w:pPr>
        <w:ind w:firstLine="567"/>
        <w:jc w:val="both"/>
        <w:rPr>
          <w:rFonts w:ascii="Times New Roman" w:hAnsi="Times New Roman" w:cs="Times New Roman"/>
          <w:sz w:val="24"/>
          <w:szCs w:val="24"/>
        </w:rPr>
      </w:pPr>
      <w:r w:rsidRPr="0030664A">
        <w:rPr>
          <w:rFonts w:ascii="Times New Roman" w:hAnsi="Times New Roman" w:cs="Times New Roman"/>
          <w:sz w:val="24"/>
          <w:szCs w:val="24"/>
        </w:rPr>
        <w:t>Надеемся, эти 10 увлекательных идей для детей различного возраста уже сегодня найдут своё применение в вашей семье! Лепите, играйте, пойте и слушайте, отгадывайте и записывайте, пусть каждый вечер будет наполнен новыми интересными занятиями, и вам больше никогда не придётся придумывать, чем занять ребёнка вечером.</w:t>
      </w:r>
    </w:p>
    <w:sectPr w:rsidR="00F82F49" w:rsidRPr="0030664A" w:rsidSect="00AB781C">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83BFA"/>
    <w:multiLevelType w:val="hybridMultilevel"/>
    <w:tmpl w:val="B942BFA4"/>
    <w:lvl w:ilvl="0" w:tplc="B5A6274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55"/>
    <w:rsid w:val="000F5F50"/>
    <w:rsid w:val="0030664A"/>
    <w:rsid w:val="00313F6A"/>
    <w:rsid w:val="00676C55"/>
    <w:rsid w:val="007A17A9"/>
    <w:rsid w:val="00AB781C"/>
    <w:rsid w:val="00F1012F"/>
    <w:rsid w:val="00F8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EE90E-2068-4554-82A6-7F8DCB6B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C55"/>
    <w:rPr>
      <w:color w:val="0000FF" w:themeColor="hyperlink"/>
      <w:u w:val="single"/>
    </w:rPr>
  </w:style>
  <w:style w:type="paragraph" w:styleId="a4">
    <w:name w:val="Balloon Text"/>
    <w:basedOn w:val="a"/>
    <w:link w:val="a5"/>
    <w:uiPriority w:val="99"/>
    <w:semiHidden/>
    <w:unhideWhenUsed/>
    <w:rsid w:val="00676C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C55"/>
    <w:rPr>
      <w:rFonts w:ascii="Tahoma" w:hAnsi="Tahoma" w:cs="Tahoma"/>
      <w:sz w:val="16"/>
      <w:szCs w:val="16"/>
    </w:rPr>
  </w:style>
  <w:style w:type="paragraph" w:styleId="a6">
    <w:name w:val="List Paragraph"/>
    <w:basedOn w:val="a"/>
    <w:uiPriority w:val="34"/>
    <w:qFormat/>
    <w:rsid w:val="00313F6A"/>
    <w:pPr>
      <w:ind w:left="720"/>
      <w:contextualSpacing/>
    </w:pPr>
  </w:style>
  <w:style w:type="paragraph" w:styleId="a7">
    <w:name w:val="No Spacing"/>
    <w:uiPriority w:val="1"/>
    <w:qFormat/>
    <w:rsid w:val="00313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45177">
      <w:bodyDiv w:val="1"/>
      <w:marLeft w:val="0"/>
      <w:marRight w:val="0"/>
      <w:marTop w:val="0"/>
      <w:marBottom w:val="0"/>
      <w:divBdr>
        <w:top w:val="none" w:sz="0" w:space="0" w:color="auto"/>
        <w:left w:val="none" w:sz="0" w:space="0" w:color="auto"/>
        <w:bottom w:val="none" w:sz="0" w:space="0" w:color="auto"/>
        <w:right w:val="none" w:sz="0" w:space="0" w:color="auto"/>
      </w:divBdr>
      <w:divsChild>
        <w:div w:id="155726082">
          <w:marLeft w:val="0"/>
          <w:marRight w:val="0"/>
          <w:marTop w:val="0"/>
          <w:marBottom w:val="0"/>
          <w:divBdr>
            <w:top w:val="none" w:sz="0" w:space="0" w:color="auto"/>
            <w:left w:val="none" w:sz="0" w:space="0" w:color="auto"/>
            <w:bottom w:val="none" w:sz="0" w:space="0" w:color="auto"/>
            <w:right w:val="none" w:sz="0" w:space="0" w:color="auto"/>
          </w:divBdr>
          <w:divsChild>
            <w:div w:id="2105955758">
              <w:marLeft w:val="0"/>
              <w:marRight w:val="0"/>
              <w:marTop w:val="0"/>
              <w:marBottom w:val="0"/>
              <w:divBdr>
                <w:top w:val="none" w:sz="0" w:space="0" w:color="auto"/>
                <w:left w:val="none" w:sz="0" w:space="0" w:color="auto"/>
                <w:bottom w:val="none" w:sz="0" w:space="0" w:color="auto"/>
                <w:right w:val="none" w:sz="0" w:space="0" w:color="auto"/>
              </w:divBdr>
              <w:divsChild>
                <w:div w:id="1551307137">
                  <w:marLeft w:val="0"/>
                  <w:marRight w:val="0"/>
                  <w:marTop w:val="0"/>
                  <w:marBottom w:val="0"/>
                  <w:divBdr>
                    <w:top w:val="none" w:sz="0" w:space="0" w:color="auto"/>
                    <w:left w:val="none" w:sz="0" w:space="0" w:color="auto"/>
                    <w:bottom w:val="none" w:sz="0" w:space="0" w:color="auto"/>
                    <w:right w:val="none" w:sz="0" w:space="0" w:color="auto"/>
                  </w:divBdr>
                  <w:divsChild>
                    <w:div w:id="2121954498">
                      <w:marLeft w:val="0"/>
                      <w:marRight w:val="0"/>
                      <w:marTop w:val="0"/>
                      <w:marBottom w:val="0"/>
                      <w:divBdr>
                        <w:top w:val="none" w:sz="0" w:space="0" w:color="auto"/>
                        <w:left w:val="none" w:sz="0" w:space="0" w:color="auto"/>
                        <w:bottom w:val="none" w:sz="0" w:space="0" w:color="auto"/>
                        <w:right w:val="none" w:sz="0" w:space="0" w:color="auto"/>
                      </w:divBdr>
                      <w:divsChild>
                        <w:div w:id="2841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amsong.ru/shop" TargetMode="Externa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134</cp:lastModifiedBy>
  <cp:revision>8</cp:revision>
  <dcterms:created xsi:type="dcterms:W3CDTF">2017-03-09T17:57:00Z</dcterms:created>
  <dcterms:modified xsi:type="dcterms:W3CDTF">2022-02-14T18:39:00Z</dcterms:modified>
</cp:coreProperties>
</file>