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2" w:rsidRDefault="0035791C" w:rsidP="0035791C">
      <w:pPr>
        <w:pStyle w:val="ab"/>
        <w:shd w:val="clear" w:color="auto" w:fill="FFFFFF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301084" wp14:editId="08F6393A">
            <wp:extent cx="6480810" cy="9154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93881" w:rsidTr="00893881">
        <w:tc>
          <w:tcPr>
            <w:tcW w:w="5098" w:type="dxa"/>
          </w:tcPr>
          <w:p w:rsidR="00893881" w:rsidRDefault="00893881" w:rsidP="00B95F0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893881" w:rsidRPr="003E4AA3" w:rsidRDefault="00893881" w:rsidP="00893881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3E4AA3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Принято на заседании                                          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</w:t>
            </w:r>
            <w:r w:rsidRPr="003E4AA3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едагогического совета </w:t>
            </w:r>
          </w:p>
          <w:p w:rsidR="00893881" w:rsidRPr="003E4AA3" w:rsidRDefault="00893881" w:rsidP="00893881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</w:t>
            </w:r>
            <w:r w:rsidRPr="003E4AA3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ротокол </w:t>
            </w:r>
            <w:r w:rsidRP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№</w:t>
            </w:r>
            <w:r w:rsidR="003005F7" w:rsidRP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1</w:t>
            </w:r>
            <w:r w:rsidR="00AD4041" w:rsidRP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</w:t>
            </w:r>
            <w:r w:rsidR="003005F7" w:rsidRP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от 29.08</w:t>
            </w:r>
            <w:r w:rsidR="001D22B5" w:rsidRP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.2018</w:t>
            </w:r>
            <w:r w:rsidR="003005F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года</w:t>
            </w:r>
          </w:p>
          <w:p w:rsidR="00893881" w:rsidRDefault="00893881" w:rsidP="00893881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893881" w:rsidRPr="003E4AA3" w:rsidRDefault="00893881" w:rsidP="00893881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3E4AA3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Утверждаю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:</w:t>
            </w:r>
          </w:p>
          <w:p w:rsidR="00893881" w:rsidRPr="003E4AA3" w:rsidRDefault="00893881" w:rsidP="00893881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</w:t>
            </w:r>
            <w:r w:rsidRPr="003E4AA3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иректор ________</w:t>
            </w:r>
            <w:r w:rsidR="001D22B5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И.В.Обливанцева</w:t>
            </w:r>
          </w:p>
          <w:p w:rsidR="00893881" w:rsidRDefault="00893881" w:rsidP="00975D4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3881" w:rsidRDefault="00893881" w:rsidP="00975D42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3E4AA3" w:rsidRPr="003E4AA3" w:rsidRDefault="003E4AA3" w:rsidP="0089388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5791C" w:rsidRDefault="003E4AA3" w:rsidP="003E4A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791C">
        <w:rPr>
          <w:rFonts w:ascii="Times New Roman" w:hAnsi="Times New Roman" w:cs="Times New Roman"/>
          <w:b/>
          <w:sz w:val="72"/>
          <w:szCs w:val="72"/>
        </w:rPr>
        <w:t>Программа развития</w:t>
      </w:r>
    </w:p>
    <w:p w:rsidR="003E4AA3" w:rsidRPr="003E4AA3" w:rsidRDefault="003E4AA3" w:rsidP="003E4A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AA3">
        <w:rPr>
          <w:rFonts w:ascii="Times New Roman" w:hAnsi="Times New Roman" w:cs="Times New Roman"/>
          <w:b/>
          <w:sz w:val="36"/>
          <w:szCs w:val="36"/>
        </w:rPr>
        <w:t>Муниципального казенного о</w:t>
      </w:r>
      <w:r w:rsidR="004A465A">
        <w:rPr>
          <w:rFonts w:ascii="Times New Roman" w:hAnsi="Times New Roman" w:cs="Times New Roman"/>
          <w:b/>
          <w:sz w:val="36"/>
          <w:szCs w:val="36"/>
        </w:rPr>
        <w:t xml:space="preserve">бщеобразовательного учреждения </w:t>
      </w:r>
      <w:r w:rsidR="00A368C2">
        <w:rPr>
          <w:rFonts w:ascii="Times New Roman" w:hAnsi="Times New Roman" w:cs="Times New Roman"/>
          <w:b/>
          <w:sz w:val="36"/>
          <w:szCs w:val="36"/>
        </w:rPr>
        <w:t>«</w:t>
      </w:r>
      <w:r w:rsidR="001D22B5">
        <w:rPr>
          <w:rFonts w:ascii="Times New Roman" w:hAnsi="Times New Roman" w:cs="Times New Roman"/>
          <w:b/>
          <w:sz w:val="36"/>
          <w:szCs w:val="36"/>
        </w:rPr>
        <w:t>Бык</w:t>
      </w:r>
      <w:r w:rsidR="00AD4041">
        <w:rPr>
          <w:rFonts w:ascii="Times New Roman" w:hAnsi="Times New Roman" w:cs="Times New Roman"/>
          <w:b/>
          <w:sz w:val="36"/>
          <w:szCs w:val="36"/>
        </w:rPr>
        <w:t>овская средняя школа</w:t>
      </w:r>
      <w:r w:rsidR="001D22B5">
        <w:rPr>
          <w:rFonts w:ascii="Times New Roman" w:hAnsi="Times New Roman" w:cs="Times New Roman"/>
          <w:b/>
          <w:sz w:val="36"/>
          <w:szCs w:val="36"/>
        </w:rPr>
        <w:t xml:space="preserve"> №2</w:t>
      </w:r>
      <w:r w:rsidR="00AD4041">
        <w:rPr>
          <w:rFonts w:ascii="Times New Roman" w:hAnsi="Times New Roman" w:cs="Times New Roman"/>
          <w:b/>
          <w:sz w:val="36"/>
          <w:szCs w:val="36"/>
        </w:rPr>
        <w:t>»</w:t>
      </w:r>
      <w:r w:rsidRPr="003E4AA3">
        <w:rPr>
          <w:rFonts w:ascii="Times New Roman" w:hAnsi="Times New Roman" w:cs="Times New Roman"/>
          <w:b/>
          <w:sz w:val="36"/>
          <w:szCs w:val="36"/>
        </w:rPr>
        <w:t xml:space="preserve"> Быковского муниципального района Волгоградской области </w:t>
      </w:r>
    </w:p>
    <w:p w:rsidR="003E4AA3" w:rsidRPr="003E4AA3" w:rsidRDefault="001D22B5" w:rsidP="003E4A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2018 – 2023 </w:t>
      </w:r>
      <w:r w:rsidR="003E4AA3" w:rsidRPr="003E4AA3">
        <w:rPr>
          <w:rFonts w:ascii="Times New Roman" w:hAnsi="Times New Roman" w:cs="Times New Roman"/>
          <w:b/>
          <w:sz w:val="36"/>
          <w:szCs w:val="36"/>
        </w:rPr>
        <w:t>г.г.</w:t>
      </w:r>
    </w:p>
    <w:p w:rsidR="003E4AA3" w:rsidRPr="003E4AA3" w:rsidRDefault="003E4AA3" w:rsidP="003E4A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893881" w:rsidRDefault="0089388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893881" w:rsidRDefault="0089388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893881" w:rsidRDefault="0089388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893881" w:rsidRPr="003E4AA3" w:rsidRDefault="0089388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P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3E4AA3" w:rsidRDefault="003E4AA3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AD4041" w:rsidRDefault="00AD404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AD4041" w:rsidRDefault="00AD404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AD4041" w:rsidRDefault="00AD404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AD4041" w:rsidRPr="003E4AA3" w:rsidRDefault="00AD4041" w:rsidP="003E4AA3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AD4041" w:rsidRDefault="00AD4041" w:rsidP="00AD4041">
      <w:pPr>
        <w:pStyle w:val="ab"/>
        <w:shd w:val="clear" w:color="auto" w:fill="FFFFFF"/>
        <w:tabs>
          <w:tab w:val="left" w:pos="3975"/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86D16" w:rsidRDefault="00AD4041" w:rsidP="00A86D16">
      <w:pPr>
        <w:pStyle w:val="ab"/>
        <w:shd w:val="clear" w:color="auto" w:fill="FFFFFF"/>
        <w:tabs>
          <w:tab w:val="left" w:pos="3705"/>
          <w:tab w:val="left" w:pos="3975"/>
          <w:tab w:val="center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5134" w:rsidRPr="00232A46" w:rsidRDefault="00A86D16" w:rsidP="00A86D16">
      <w:pPr>
        <w:pStyle w:val="ab"/>
        <w:shd w:val="clear" w:color="auto" w:fill="FFFFFF"/>
        <w:tabs>
          <w:tab w:val="left" w:pos="3705"/>
          <w:tab w:val="left" w:pos="3975"/>
          <w:tab w:val="center" w:pos="51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="00975D42" w:rsidRPr="00232A46">
        <w:rPr>
          <w:rFonts w:ascii="Times New Roman" w:hAnsi="Times New Roman" w:cs="Times New Roman"/>
          <w:sz w:val="32"/>
          <w:szCs w:val="32"/>
        </w:rPr>
        <w:t>СОДЕРЖАНИЕ</w:t>
      </w:r>
    </w:p>
    <w:p w:rsidR="00485134" w:rsidRPr="00232A46" w:rsidRDefault="00485134" w:rsidP="00975D42">
      <w:pPr>
        <w:pStyle w:val="ab"/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D0616B" w:rsidRDefault="00D0616B" w:rsidP="00975D42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960577" w:rsidRPr="00A86D16" w:rsidRDefault="00960577" w:rsidP="00960577">
      <w:pPr>
        <w:pStyle w:val="ab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32A46">
        <w:rPr>
          <w:rFonts w:ascii="Times New Roman" w:hAnsi="Times New Roman" w:cs="Times New Roman"/>
          <w:sz w:val="32"/>
          <w:szCs w:val="32"/>
        </w:rPr>
        <w:t>1. Паспорт программы</w:t>
      </w:r>
    </w:p>
    <w:p w:rsidR="00960577" w:rsidRPr="00232A46" w:rsidRDefault="00960577" w:rsidP="00960577">
      <w:pPr>
        <w:pStyle w:val="ab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32A46">
        <w:rPr>
          <w:rFonts w:ascii="Times New Roman" w:hAnsi="Times New Roman" w:cs="Times New Roman"/>
          <w:sz w:val="32"/>
          <w:szCs w:val="32"/>
        </w:rPr>
        <w:t>2. Введение</w:t>
      </w:r>
    </w:p>
    <w:p w:rsidR="00960577" w:rsidRPr="00232A46" w:rsidRDefault="00960577" w:rsidP="00960577">
      <w:pPr>
        <w:pStyle w:val="ab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32A46">
        <w:rPr>
          <w:rFonts w:ascii="Times New Roman" w:hAnsi="Times New Roman" w:cs="Times New Roman"/>
          <w:sz w:val="32"/>
          <w:szCs w:val="32"/>
        </w:rPr>
        <w:t>3. Анализ потенциала развития школы</w:t>
      </w:r>
    </w:p>
    <w:p w:rsidR="00960577" w:rsidRPr="00232A46" w:rsidRDefault="00232A46" w:rsidP="00960577">
      <w:pPr>
        <w:pStyle w:val="ab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32A46">
        <w:rPr>
          <w:rFonts w:ascii="Times New Roman" w:hAnsi="Times New Roman" w:cs="Times New Roman"/>
          <w:sz w:val="32"/>
          <w:szCs w:val="32"/>
        </w:rPr>
        <w:t>4</w:t>
      </w:r>
      <w:r w:rsidR="00960577" w:rsidRPr="00232A46">
        <w:rPr>
          <w:rFonts w:ascii="Times New Roman" w:hAnsi="Times New Roman" w:cs="Times New Roman"/>
          <w:sz w:val="32"/>
          <w:szCs w:val="32"/>
        </w:rPr>
        <w:t>. Концепция развития школы</w:t>
      </w:r>
    </w:p>
    <w:p w:rsidR="00960577" w:rsidRPr="00232A46" w:rsidRDefault="00232A46" w:rsidP="00960577">
      <w:pPr>
        <w:pStyle w:val="ab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32A46">
        <w:rPr>
          <w:rFonts w:ascii="Times New Roman" w:hAnsi="Times New Roman" w:cs="Times New Roman"/>
          <w:sz w:val="32"/>
          <w:szCs w:val="32"/>
        </w:rPr>
        <w:t>5</w:t>
      </w:r>
      <w:r w:rsidR="00960577" w:rsidRPr="00232A46">
        <w:rPr>
          <w:rFonts w:ascii="Times New Roman" w:hAnsi="Times New Roman" w:cs="Times New Roman"/>
          <w:sz w:val="32"/>
          <w:szCs w:val="32"/>
        </w:rPr>
        <w:t>. Механизм реализации программы</w:t>
      </w:r>
    </w:p>
    <w:p w:rsidR="00485134" w:rsidRDefault="00485134" w:rsidP="00975D42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485134" w:rsidRDefault="00485134" w:rsidP="00975D42">
      <w:pPr>
        <w:pStyle w:val="ab"/>
        <w:shd w:val="clear" w:color="auto" w:fill="FFFFFF"/>
        <w:jc w:val="center"/>
        <w:rPr>
          <w:rFonts w:ascii="Times New Roman" w:hAnsi="Times New Roman" w:cs="Times New Roman"/>
        </w:rPr>
      </w:pPr>
    </w:p>
    <w:p w:rsidR="00CE7D98" w:rsidRDefault="00DA1231" w:rsidP="00975D42">
      <w:pPr>
        <w:pStyle w:val="ab"/>
        <w:shd w:val="clear" w:color="auto" w:fill="FFFFFF"/>
        <w:rPr>
          <w:rFonts w:ascii="Times New Roman" w:hAnsi="Times New Roman" w:cs="Times New Roman"/>
        </w:rPr>
      </w:pPr>
      <w:r w:rsidRPr="00975D42">
        <w:rPr>
          <w:rFonts w:ascii="Times New Roman" w:hAnsi="Times New Roman" w:cs="Times New Roman"/>
        </w:rPr>
        <w:fldChar w:fldCharType="begin"/>
      </w:r>
      <w:r w:rsidR="00975D42" w:rsidRPr="00975D42">
        <w:rPr>
          <w:rFonts w:ascii="Times New Roman" w:hAnsi="Times New Roman" w:cs="Times New Roman"/>
        </w:rPr>
        <w:instrText xml:space="preserve"> TOC \o "1-5" \h \z </w:instrText>
      </w:r>
      <w:r w:rsidRPr="00975D42">
        <w:rPr>
          <w:rFonts w:ascii="Times New Roman" w:hAnsi="Times New Roman" w:cs="Times New Roman"/>
        </w:rPr>
        <w:fldChar w:fldCharType="separate"/>
      </w:r>
    </w:p>
    <w:p w:rsidR="00893881" w:rsidRDefault="00DA1231" w:rsidP="00975D42">
      <w:pPr>
        <w:pStyle w:val="ab"/>
        <w:shd w:val="clear" w:color="auto" w:fill="FFFFFF"/>
        <w:rPr>
          <w:rFonts w:ascii="Times New Roman" w:hAnsi="Times New Roman" w:cs="Times New Roman"/>
        </w:rPr>
      </w:pPr>
      <w:r w:rsidRPr="00975D42">
        <w:rPr>
          <w:rFonts w:ascii="Times New Roman" w:hAnsi="Times New Roman" w:cs="Times New Roman"/>
        </w:rPr>
        <w:fldChar w:fldCharType="end"/>
      </w: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D0616B" w:rsidRDefault="00D0616B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AD4041" w:rsidRDefault="00AD4041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79111C" w:rsidRDefault="0079111C" w:rsidP="00975D42">
      <w:pPr>
        <w:pStyle w:val="ab"/>
        <w:shd w:val="clear" w:color="auto" w:fill="FFFFFF"/>
        <w:rPr>
          <w:rFonts w:ascii="Times New Roman" w:hAnsi="Times New Roman" w:cs="Times New Roman"/>
        </w:rPr>
      </w:pPr>
    </w:p>
    <w:p w:rsidR="00893881" w:rsidRPr="00960577" w:rsidRDefault="00960577" w:rsidP="00960577">
      <w:pPr>
        <w:pStyle w:val="ab"/>
        <w:rPr>
          <w:rFonts w:ascii="Times New Roman" w:hAnsi="Times New Roman" w:cs="Times New Roman"/>
          <w:b/>
          <w:color w:val="0070C0"/>
          <w:sz w:val="28"/>
        </w:rPr>
      </w:pPr>
      <w:bookmarkStart w:id="1" w:name="bookmark1"/>
      <w:r w:rsidRPr="00960577"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r w:rsidRPr="00960577">
        <w:rPr>
          <w:rFonts w:ascii="Times New Roman" w:hAnsi="Times New Roman" w:cs="Times New Roman"/>
          <w:b/>
          <w:color w:val="0070C0"/>
          <w:sz w:val="28"/>
        </w:rPr>
        <w:t xml:space="preserve">. </w:t>
      </w:r>
      <w:r w:rsidR="00893881" w:rsidRPr="00960577">
        <w:rPr>
          <w:rFonts w:ascii="Times New Roman" w:hAnsi="Times New Roman" w:cs="Times New Roman"/>
          <w:b/>
          <w:color w:val="0070C0"/>
          <w:sz w:val="28"/>
        </w:rPr>
        <w:t>Паспорт программы</w:t>
      </w:r>
      <w:bookmarkEnd w:id="1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8486"/>
      </w:tblGrid>
      <w:tr w:rsidR="00893881" w:rsidTr="00FF7CBC">
        <w:tc>
          <w:tcPr>
            <w:tcW w:w="1715" w:type="dxa"/>
          </w:tcPr>
          <w:p w:rsidR="00893881" w:rsidRPr="0025679E" w:rsidRDefault="00893881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86" w:type="dxa"/>
          </w:tcPr>
          <w:p w:rsidR="00893881" w:rsidRPr="0025679E" w:rsidRDefault="00893881" w:rsidP="00AD404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Fonts w:ascii="Times New Roman" w:hAnsi="Times New Roman" w:cs="Times New Roman"/>
              </w:rPr>
              <w:t>Программа развития</w:t>
            </w:r>
            <w:r w:rsidR="00AD4041">
              <w:rPr>
                <w:rFonts w:ascii="Times New Roman" w:hAnsi="Times New Roman" w:cs="Times New Roman"/>
              </w:rPr>
              <w:t xml:space="preserve"> </w:t>
            </w:r>
            <w:r w:rsidRPr="0025679E">
              <w:rPr>
                <w:rFonts w:ascii="Times New Roman" w:hAnsi="Times New Roman" w:cs="Times New Roman"/>
              </w:rPr>
              <w:t xml:space="preserve">Муниципального казенного </w:t>
            </w:r>
            <w:r>
              <w:rPr>
                <w:rFonts w:ascii="Times New Roman" w:hAnsi="Times New Roman" w:cs="Times New Roman"/>
              </w:rPr>
              <w:t>обще</w:t>
            </w:r>
            <w:r w:rsidR="001D22B5">
              <w:rPr>
                <w:rFonts w:ascii="Times New Roman" w:hAnsi="Times New Roman" w:cs="Times New Roman"/>
              </w:rPr>
              <w:t>образовательного учреждения  "Бык</w:t>
            </w:r>
            <w:r w:rsidR="00AD4041">
              <w:rPr>
                <w:rFonts w:ascii="Times New Roman" w:hAnsi="Times New Roman" w:cs="Times New Roman"/>
              </w:rPr>
              <w:t>овская средняя школа</w:t>
            </w:r>
            <w:r w:rsidR="001D22B5">
              <w:rPr>
                <w:rFonts w:ascii="Times New Roman" w:hAnsi="Times New Roman" w:cs="Times New Roman"/>
              </w:rPr>
              <w:t xml:space="preserve"> №2</w:t>
            </w:r>
            <w:r w:rsidRPr="0025679E">
              <w:rPr>
                <w:rFonts w:ascii="Times New Roman" w:hAnsi="Times New Roman" w:cs="Times New Roman"/>
              </w:rPr>
              <w:t>" Быковского муниципального райо</w:t>
            </w:r>
            <w:r w:rsidR="001D22B5">
              <w:rPr>
                <w:rFonts w:ascii="Times New Roman" w:hAnsi="Times New Roman" w:cs="Times New Roman"/>
              </w:rPr>
              <w:t>на Волгоградской области на 2018</w:t>
            </w:r>
            <w:r w:rsidRPr="0025679E">
              <w:rPr>
                <w:rFonts w:ascii="Times New Roman" w:hAnsi="Times New Roman" w:cs="Times New Roman"/>
              </w:rPr>
              <w:t xml:space="preserve"> – 20</w:t>
            </w:r>
            <w:r w:rsidR="001D22B5">
              <w:rPr>
                <w:rFonts w:ascii="Times New Roman" w:hAnsi="Times New Roman" w:cs="Times New Roman"/>
              </w:rPr>
              <w:t>23</w:t>
            </w:r>
            <w:r w:rsidRPr="0025679E">
              <w:rPr>
                <w:rFonts w:ascii="Times New Roman" w:hAnsi="Times New Roman" w:cs="Times New Roman"/>
              </w:rPr>
              <w:t>г.г.</w:t>
            </w:r>
          </w:p>
        </w:tc>
      </w:tr>
      <w:tr w:rsidR="00D305A5" w:rsidTr="00FF7CBC">
        <w:tc>
          <w:tcPr>
            <w:tcW w:w="1715" w:type="dxa"/>
          </w:tcPr>
          <w:p w:rsidR="00D305A5" w:rsidRPr="0025679E" w:rsidRDefault="00D305A5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Исполнители Программы</w:t>
            </w:r>
          </w:p>
        </w:tc>
        <w:tc>
          <w:tcPr>
            <w:tcW w:w="8486" w:type="dxa"/>
          </w:tcPr>
          <w:p w:rsidR="00D305A5" w:rsidRPr="0025679E" w:rsidRDefault="00D305A5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Администрация, педагогические работники, органы общественного управления школой</w:t>
            </w:r>
          </w:p>
        </w:tc>
      </w:tr>
      <w:tr w:rsidR="00D305A5" w:rsidTr="00FF7CBC">
        <w:tc>
          <w:tcPr>
            <w:tcW w:w="1715" w:type="dxa"/>
          </w:tcPr>
          <w:p w:rsidR="00D305A5" w:rsidRPr="0025679E" w:rsidRDefault="00D305A5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Участники Программы</w:t>
            </w:r>
          </w:p>
        </w:tc>
        <w:tc>
          <w:tcPr>
            <w:tcW w:w="8486" w:type="dxa"/>
          </w:tcPr>
          <w:p w:rsidR="00D305A5" w:rsidRPr="0025679E" w:rsidRDefault="00D305A5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Педагогический коллектив, общественные и коммерческие организации, социальные партнеры школы, родители и обучающиеся</w:t>
            </w:r>
          </w:p>
        </w:tc>
      </w:tr>
      <w:tr w:rsidR="003B3801" w:rsidTr="00FF7CBC">
        <w:tc>
          <w:tcPr>
            <w:tcW w:w="1715" w:type="dxa"/>
          </w:tcPr>
          <w:p w:rsidR="003B3801" w:rsidRPr="0025679E" w:rsidRDefault="003B3801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Срок действия программы</w:t>
            </w:r>
          </w:p>
        </w:tc>
        <w:tc>
          <w:tcPr>
            <w:tcW w:w="8486" w:type="dxa"/>
          </w:tcPr>
          <w:p w:rsidR="003B3801" w:rsidRPr="0025679E" w:rsidRDefault="001D22B5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2018 – 2023</w:t>
            </w:r>
            <w:r w:rsidR="003B3801">
              <w:rPr>
                <w:rStyle w:val="14"/>
                <w:rFonts w:eastAsia="Courier New"/>
                <w:sz w:val="24"/>
                <w:szCs w:val="24"/>
              </w:rPr>
              <w:t xml:space="preserve"> годы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Этапы</w:t>
            </w:r>
            <w:r w:rsidRPr="0025679E">
              <w:rPr>
                <w:rStyle w:val="14"/>
                <w:rFonts w:eastAsia="Courier New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8486" w:type="dxa"/>
          </w:tcPr>
          <w:p w:rsidR="006D2416" w:rsidRPr="0025679E" w:rsidRDefault="006D2416" w:rsidP="00FF7C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 xml:space="preserve">Начало реализации </w:t>
            </w:r>
            <w:r w:rsidRPr="00C202D0">
              <w:rPr>
                <w:rStyle w:val="14"/>
                <w:rFonts w:eastAsia="Courier New"/>
                <w:color w:val="auto"/>
                <w:sz w:val="24"/>
                <w:szCs w:val="24"/>
              </w:rPr>
              <w:t>- 01 сентября 201</w:t>
            </w:r>
            <w:r w:rsidR="001D22B5">
              <w:rPr>
                <w:rStyle w:val="14"/>
                <w:rFonts w:eastAsia="Courier New"/>
                <w:color w:val="auto"/>
                <w:sz w:val="24"/>
                <w:szCs w:val="24"/>
              </w:rPr>
              <w:t>8</w:t>
            </w:r>
            <w:r w:rsidRPr="00C202D0">
              <w:rPr>
                <w:rStyle w:val="14"/>
                <w:rFonts w:eastAsia="Courier New"/>
                <w:color w:val="auto"/>
                <w:sz w:val="24"/>
                <w:szCs w:val="24"/>
              </w:rPr>
              <w:t xml:space="preserve"> г.;</w:t>
            </w:r>
            <w:r w:rsidR="00AD4041">
              <w:rPr>
                <w:rStyle w:val="14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C202D0">
              <w:rPr>
                <w:rStyle w:val="14"/>
                <w:rFonts w:eastAsia="Courier New"/>
                <w:color w:val="auto"/>
                <w:sz w:val="24"/>
                <w:szCs w:val="24"/>
              </w:rPr>
              <w:t>окончание - декабрь 20</w:t>
            </w:r>
            <w:r w:rsidR="001D22B5">
              <w:rPr>
                <w:rStyle w:val="14"/>
                <w:rFonts w:eastAsia="Courier New"/>
                <w:color w:val="auto"/>
                <w:sz w:val="24"/>
                <w:szCs w:val="24"/>
              </w:rPr>
              <w:t>23</w:t>
            </w:r>
            <w:r w:rsidRPr="00C202D0">
              <w:rPr>
                <w:rStyle w:val="14"/>
                <w:rFonts w:eastAsia="Courier New"/>
                <w:color w:val="auto"/>
                <w:sz w:val="24"/>
                <w:szCs w:val="24"/>
              </w:rPr>
              <w:t xml:space="preserve"> г.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4"/>
                <w:rFonts w:eastAsia="Courier New"/>
                <w:sz w:val="24"/>
                <w:szCs w:val="24"/>
              </w:rPr>
              <w:t>Разработчики</w:t>
            </w:r>
            <w:r w:rsidRPr="0025679E">
              <w:rPr>
                <w:rStyle w:val="14"/>
                <w:rFonts w:eastAsia="Courier New"/>
                <w:sz w:val="24"/>
                <w:szCs w:val="24"/>
              </w:rPr>
              <w:t xml:space="preserve"> Программ</w:t>
            </w:r>
            <w:r>
              <w:rPr>
                <w:rStyle w:val="14"/>
                <w:rFonts w:eastAsia="Courier New"/>
                <w:sz w:val="24"/>
                <w:szCs w:val="24"/>
              </w:rPr>
              <w:t>ы</w:t>
            </w:r>
          </w:p>
        </w:tc>
        <w:tc>
          <w:tcPr>
            <w:tcW w:w="8486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Педагогический, управляющий, ученический советы школы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Контроль хода реализации Программы</w:t>
            </w:r>
          </w:p>
        </w:tc>
        <w:tc>
          <w:tcPr>
            <w:tcW w:w="8486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Администрация, педагогический, управляющий советы школы.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Цели Программы</w:t>
            </w:r>
          </w:p>
        </w:tc>
        <w:tc>
          <w:tcPr>
            <w:tcW w:w="8486" w:type="dxa"/>
          </w:tcPr>
          <w:p w:rsidR="006D2416" w:rsidRPr="00FF7CBC" w:rsidRDefault="006D2416" w:rsidP="00FF7C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Обеспечение социальной адаптации школьников в жизни и в обществе</w:t>
            </w:r>
            <w:r>
              <w:rPr>
                <w:rStyle w:val="14"/>
                <w:rFonts w:eastAsia="Courier New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обеспечение высокого </w:t>
            </w:r>
            <w:r w:rsidRPr="0025679E">
              <w:rPr>
                <w:rFonts w:ascii="Times New Roman" w:hAnsi="Times New Roman" w:cs="Times New Roman"/>
              </w:rPr>
              <w:t>качества  образования  в</w:t>
            </w:r>
            <w:r w:rsidR="00AD4041">
              <w:rPr>
                <w:rFonts w:ascii="Times New Roman" w:hAnsi="Times New Roman" w:cs="Times New Roman"/>
              </w:rPr>
              <w:t xml:space="preserve"> </w:t>
            </w:r>
            <w:r w:rsidRPr="0025679E">
              <w:rPr>
                <w:rFonts w:ascii="Times New Roman" w:hAnsi="Times New Roman" w:cs="Times New Roman"/>
              </w:rPr>
              <w:t>соответствии с ме</w:t>
            </w:r>
            <w:r w:rsidR="00FF7CBC">
              <w:rPr>
                <w:rFonts w:ascii="Times New Roman" w:hAnsi="Times New Roman" w:cs="Times New Roman"/>
              </w:rPr>
              <w:t xml:space="preserve">няющимися запросами населения и </w:t>
            </w:r>
            <w:r w:rsidRPr="0025679E">
              <w:rPr>
                <w:rFonts w:ascii="Times New Roman" w:hAnsi="Times New Roman" w:cs="Times New Roman"/>
              </w:rPr>
              <w:t>перспективными за</w:t>
            </w:r>
            <w:r w:rsidR="00FF7CBC">
              <w:rPr>
                <w:rFonts w:ascii="Times New Roman" w:hAnsi="Times New Roman" w:cs="Times New Roman"/>
              </w:rPr>
              <w:t xml:space="preserve">дачами социально-экономического </w:t>
            </w:r>
            <w:r w:rsidRPr="0025679E">
              <w:rPr>
                <w:rFonts w:ascii="Times New Roman" w:hAnsi="Times New Roman" w:cs="Times New Roman"/>
              </w:rPr>
              <w:t>развития Волгоградской области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Задачи Программы</w:t>
            </w:r>
          </w:p>
        </w:tc>
        <w:tc>
          <w:tcPr>
            <w:tcW w:w="8486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Обеспечение качества образования, соответствующего современным образовательным стандартам.</w:t>
            </w:r>
          </w:p>
          <w:p w:rsidR="006D2416" w:rsidRPr="0025679E" w:rsidRDefault="006D2416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Повышение квалификации педагогических и управленческих кадров для реализации федеральных образовательных стандартов.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Внедрение и активное использование современных информационно-коммуникационных технологий в образовательном процессе.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Обеспечение медико-психолого-педагогической поддержки обучающихся. Создание условий, способствующих сохранению здоровья обучающихся.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Совершенствование взаимодействия школы с социальной средой, оптимальное использование научного и культурного потенциала.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Кадровое обеспечение развития школы.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Улучшение ресурсного обеспечения учебно</w:t>
            </w:r>
            <w:r w:rsidRPr="0025679E">
              <w:rPr>
                <w:rStyle w:val="14"/>
                <w:rFonts w:eastAsia="Courier New"/>
                <w:sz w:val="24"/>
                <w:szCs w:val="24"/>
              </w:rPr>
              <w:softHyphen/>
              <w:t>-воспитательного процесса в школе.</w:t>
            </w:r>
          </w:p>
          <w:p w:rsidR="006D2416" w:rsidRPr="0025679E" w:rsidRDefault="006D2416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Совершенствование методов управления школой.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Укрепление материально-технической базы школы.</w:t>
            </w:r>
          </w:p>
        </w:tc>
      </w:tr>
      <w:tr w:rsidR="006D2416" w:rsidTr="00FF7CBC">
        <w:tc>
          <w:tcPr>
            <w:tcW w:w="1715" w:type="dxa"/>
          </w:tcPr>
          <w:p w:rsidR="006D2416" w:rsidRPr="0025679E" w:rsidRDefault="006D2416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486" w:type="dxa"/>
          </w:tcPr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Обновление содержания образования путем внедрения новых государственных образовательных стандартов.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Информатизация образовательной среды: оснащение школы компьютерной техникой для внедрения в образовательный процесс электронных учебно-</w:t>
            </w:r>
            <w:r w:rsidRPr="0025679E">
              <w:rPr>
                <w:rStyle w:val="14"/>
                <w:rFonts w:eastAsia="Courier New"/>
                <w:sz w:val="24"/>
                <w:szCs w:val="24"/>
              </w:rPr>
              <w:softHyphen/>
              <w:t>методических комплексов и освоение учителями компьютерных методов обучения. Ведение электронных классных журналов, дневников.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Расширение взаимодействия с научными,</w:t>
            </w:r>
            <w:r>
              <w:rPr>
                <w:rStyle w:val="14"/>
                <w:rFonts w:eastAsia="Courier New"/>
                <w:sz w:val="24"/>
                <w:szCs w:val="24"/>
              </w:rPr>
              <w:t xml:space="preserve"> образовательными, культурными </w:t>
            </w:r>
            <w:r w:rsidRPr="0025679E">
              <w:rPr>
                <w:rStyle w:val="14"/>
                <w:rFonts w:eastAsia="Courier New"/>
                <w:sz w:val="24"/>
                <w:szCs w:val="24"/>
              </w:rPr>
              <w:t>учреждениями района и области.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Позитивное влияние инновационной деятельности учителей на качество образовательного процесса в школе.</w:t>
            </w:r>
          </w:p>
          <w:p w:rsidR="006D2416" w:rsidRPr="0025679E" w:rsidRDefault="006D2416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Совершенствование системы повышения квалификации педагогических работников.</w:t>
            </w:r>
          </w:p>
          <w:p w:rsidR="006D2416" w:rsidRPr="0025679E" w:rsidRDefault="006D2416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Высокая профессиональная компетентность управленческих кадров.</w:t>
            </w:r>
          </w:p>
          <w:p w:rsidR="006D2416" w:rsidRPr="0025679E" w:rsidRDefault="006D2416" w:rsidP="0066238B">
            <w:pPr>
              <w:pStyle w:val="ab"/>
              <w:jc w:val="both"/>
              <w:rPr>
                <w:rStyle w:val="14"/>
                <w:rFonts w:eastAsia="Courier New"/>
                <w:sz w:val="24"/>
                <w:szCs w:val="24"/>
              </w:rPr>
            </w:pPr>
            <w:r w:rsidRPr="0025679E">
              <w:rPr>
                <w:rStyle w:val="14"/>
                <w:rFonts w:eastAsia="Courier New"/>
                <w:sz w:val="24"/>
                <w:szCs w:val="24"/>
              </w:rPr>
              <w:t>Реализация целевых программ и проектов в образовательной деятельности школы.</w:t>
            </w:r>
          </w:p>
        </w:tc>
      </w:tr>
    </w:tbl>
    <w:p w:rsidR="00893881" w:rsidRDefault="00893881" w:rsidP="00893881">
      <w:pPr>
        <w:tabs>
          <w:tab w:val="left" w:pos="142"/>
        </w:tabs>
        <w:ind w:left="142"/>
        <w:rPr>
          <w:sz w:val="2"/>
          <w:szCs w:val="2"/>
        </w:rPr>
      </w:pPr>
    </w:p>
    <w:p w:rsidR="00893881" w:rsidRDefault="00893881" w:rsidP="00893881">
      <w:pPr>
        <w:tabs>
          <w:tab w:val="left" w:pos="142"/>
        </w:tabs>
        <w:ind w:left="142"/>
        <w:rPr>
          <w:sz w:val="2"/>
          <w:szCs w:val="2"/>
        </w:rPr>
      </w:pPr>
    </w:p>
    <w:p w:rsidR="00893881" w:rsidRPr="00CE7D98" w:rsidRDefault="00893881" w:rsidP="00975D42">
      <w:pPr>
        <w:pStyle w:val="ab"/>
        <w:shd w:val="clear" w:color="auto" w:fill="FFFFFF"/>
        <w:rPr>
          <w:rFonts w:ascii="Times New Roman" w:hAnsi="Times New Roman" w:cs="Times New Roman"/>
          <w:color w:val="FF0000"/>
        </w:rPr>
      </w:pPr>
    </w:p>
    <w:p w:rsidR="001A1C48" w:rsidRPr="00960577" w:rsidRDefault="00960577" w:rsidP="00960577">
      <w:pPr>
        <w:pStyle w:val="ab"/>
        <w:rPr>
          <w:rFonts w:ascii="Times New Roman" w:hAnsi="Times New Roman" w:cs="Times New Roman"/>
          <w:b/>
          <w:color w:val="0070C0"/>
          <w:sz w:val="28"/>
        </w:rPr>
      </w:pPr>
      <w:r w:rsidRPr="00960577">
        <w:rPr>
          <w:rFonts w:ascii="Times New Roman" w:hAnsi="Times New Roman" w:cs="Times New Roman"/>
          <w:b/>
          <w:color w:val="0070C0"/>
          <w:sz w:val="28"/>
          <w:lang w:val="en-US"/>
        </w:rPr>
        <w:t>II</w:t>
      </w:r>
      <w:r w:rsidRPr="00960577">
        <w:rPr>
          <w:rFonts w:ascii="Times New Roman" w:hAnsi="Times New Roman" w:cs="Times New Roman"/>
          <w:b/>
          <w:color w:val="0070C0"/>
          <w:sz w:val="28"/>
        </w:rPr>
        <w:t>. Введение</w:t>
      </w:r>
    </w:p>
    <w:p w:rsidR="00CC7C36" w:rsidRPr="005B240E" w:rsidRDefault="00CC7C36" w:rsidP="006D2416">
      <w:pPr>
        <w:pStyle w:val="ab"/>
        <w:rPr>
          <w:rFonts w:ascii="Times New Roman" w:hAnsi="Times New Roman" w:cs="Times New Roman"/>
          <w:b/>
        </w:rPr>
      </w:pPr>
      <w:r w:rsidRPr="005B240E">
        <w:rPr>
          <w:rFonts w:ascii="Times New Roman" w:hAnsi="Times New Roman" w:cs="Times New Roman"/>
          <w:b/>
        </w:rPr>
        <w:t>Информационная справка о школе.</w:t>
      </w:r>
    </w:p>
    <w:p w:rsidR="00CC7C36" w:rsidRPr="00B22FED" w:rsidRDefault="00CC7C36" w:rsidP="00CC7C36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b/>
          <w:i/>
          <w:lang w:eastAsia="en-US"/>
        </w:rPr>
        <w:t>Полное наименование учреждения:</w:t>
      </w:r>
      <w:r w:rsidRPr="00B22FED">
        <w:rPr>
          <w:rFonts w:ascii="Times New Roman" w:eastAsia="Calibri" w:hAnsi="Times New Roman" w:cs="Times New Roman"/>
          <w:lang w:eastAsia="en-US"/>
        </w:rPr>
        <w:t xml:space="preserve"> Муниципальное казенное </w:t>
      </w:r>
      <w:r w:rsidR="00646426">
        <w:rPr>
          <w:rFonts w:ascii="Times New Roman" w:eastAsia="Calibri" w:hAnsi="Times New Roman" w:cs="Times New Roman"/>
          <w:lang w:eastAsia="en-US"/>
        </w:rPr>
        <w:t>общеобразовательное учреждение «</w:t>
      </w:r>
      <w:r w:rsidR="001D22B5">
        <w:rPr>
          <w:rFonts w:ascii="Times New Roman" w:eastAsia="Calibri" w:hAnsi="Times New Roman" w:cs="Times New Roman"/>
          <w:lang w:eastAsia="en-US"/>
        </w:rPr>
        <w:t>Бык</w:t>
      </w:r>
      <w:r w:rsidR="00AD4041">
        <w:rPr>
          <w:rFonts w:ascii="Times New Roman" w:eastAsia="Calibri" w:hAnsi="Times New Roman" w:cs="Times New Roman"/>
          <w:lang w:eastAsia="en-US"/>
        </w:rPr>
        <w:t>овская средняя школа</w:t>
      </w:r>
      <w:r w:rsidR="001D22B5">
        <w:rPr>
          <w:rFonts w:ascii="Times New Roman" w:eastAsia="Calibri" w:hAnsi="Times New Roman" w:cs="Times New Roman"/>
          <w:lang w:eastAsia="en-US"/>
        </w:rPr>
        <w:t xml:space="preserve"> №2»</w:t>
      </w:r>
      <w:r w:rsidR="009F53F1">
        <w:rPr>
          <w:rFonts w:ascii="Times New Roman" w:eastAsia="Calibri" w:hAnsi="Times New Roman" w:cs="Times New Roman"/>
          <w:lang w:eastAsia="en-US"/>
        </w:rPr>
        <w:t xml:space="preserve"> </w:t>
      </w:r>
      <w:r w:rsidRPr="00B22FED">
        <w:rPr>
          <w:rFonts w:ascii="Times New Roman" w:eastAsia="Calibri" w:hAnsi="Times New Roman" w:cs="Times New Roman"/>
          <w:lang w:eastAsia="en-US"/>
        </w:rPr>
        <w:t xml:space="preserve">Быковского муниципального района Волгоградской области. </w:t>
      </w:r>
    </w:p>
    <w:p w:rsidR="00CC7C36" w:rsidRPr="00B22FED" w:rsidRDefault="00CC7C36" w:rsidP="00CC7C36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b/>
          <w:i/>
          <w:lang w:eastAsia="en-US"/>
        </w:rPr>
        <w:t>Сокращенное наименование учреждения:</w:t>
      </w:r>
      <w:r w:rsidRPr="00B22FED">
        <w:rPr>
          <w:rFonts w:ascii="Times New Roman" w:eastAsia="Calibri" w:hAnsi="Times New Roman" w:cs="Times New Roman"/>
          <w:lang w:eastAsia="en-US"/>
        </w:rPr>
        <w:t xml:space="preserve"> МКОУ «</w:t>
      </w:r>
      <w:r w:rsidR="001D22B5">
        <w:rPr>
          <w:rFonts w:ascii="Times New Roman" w:eastAsia="Calibri" w:hAnsi="Times New Roman" w:cs="Times New Roman"/>
          <w:lang w:eastAsia="en-US"/>
        </w:rPr>
        <w:t>Бык</w:t>
      </w:r>
      <w:r w:rsidR="00AD4041">
        <w:rPr>
          <w:rFonts w:ascii="Times New Roman" w:eastAsia="Calibri" w:hAnsi="Times New Roman" w:cs="Times New Roman"/>
          <w:lang w:eastAsia="en-US"/>
        </w:rPr>
        <w:t>овская</w:t>
      </w:r>
      <w:r w:rsidRPr="00B22FED">
        <w:rPr>
          <w:rFonts w:ascii="Times New Roman" w:eastAsia="Calibri" w:hAnsi="Times New Roman" w:cs="Times New Roman"/>
          <w:lang w:eastAsia="en-US"/>
        </w:rPr>
        <w:t xml:space="preserve"> СШ</w:t>
      </w:r>
      <w:r w:rsidR="001D22B5">
        <w:rPr>
          <w:rFonts w:ascii="Times New Roman" w:eastAsia="Calibri" w:hAnsi="Times New Roman" w:cs="Times New Roman"/>
          <w:lang w:eastAsia="en-US"/>
        </w:rPr>
        <w:t xml:space="preserve"> №2</w:t>
      </w:r>
      <w:r w:rsidRPr="00B22FED">
        <w:rPr>
          <w:rFonts w:ascii="Times New Roman" w:eastAsia="Calibri" w:hAnsi="Times New Roman" w:cs="Times New Roman"/>
          <w:lang w:eastAsia="en-US"/>
        </w:rPr>
        <w:t>»</w:t>
      </w:r>
    </w:p>
    <w:p w:rsidR="00646426" w:rsidRPr="00646426" w:rsidRDefault="00CC7C36" w:rsidP="00CC7C36">
      <w:pPr>
        <w:widowControl/>
        <w:jc w:val="both"/>
      </w:pPr>
      <w:r w:rsidRPr="00B22FED">
        <w:rPr>
          <w:rFonts w:ascii="Times New Roman" w:eastAsia="Calibri" w:hAnsi="Times New Roman" w:cs="Times New Roman"/>
          <w:b/>
          <w:i/>
          <w:lang w:eastAsia="en-US"/>
        </w:rPr>
        <w:t>Контактная информация:</w:t>
      </w:r>
      <w:r w:rsidRPr="00B22FED">
        <w:rPr>
          <w:rFonts w:ascii="Times New Roman" w:eastAsia="Calibri" w:hAnsi="Times New Roman" w:cs="Times New Roman"/>
          <w:lang w:eastAsia="en-US"/>
        </w:rPr>
        <w:t xml:space="preserve"> МКОУ «</w:t>
      </w:r>
      <w:r w:rsidR="001D22B5">
        <w:rPr>
          <w:rFonts w:ascii="Times New Roman" w:eastAsia="Calibri" w:hAnsi="Times New Roman" w:cs="Times New Roman"/>
          <w:lang w:eastAsia="en-US"/>
        </w:rPr>
        <w:t>Бык</w:t>
      </w:r>
      <w:r w:rsidR="00AD4041">
        <w:rPr>
          <w:rFonts w:ascii="Times New Roman" w:eastAsia="Calibri" w:hAnsi="Times New Roman" w:cs="Times New Roman"/>
          <w:lang w:eastAsia="en-US"/>
        </w:rPr>
        <w:t>овская</w:t>
      </w:r>
      <w:r w:rsidRPr="00B22FED">
        <w:rPr>
          <w:rFonts w:ascii="Times New Roman" w:eastAsia="Calibri" w:hAnsi="Times New Roman" w:cs="Times New Roman"/>
          <w:lang w:eastAsia="en-US"/>
        </w:rPr>
        <w:t xml:space="preserve"> СШ</w:t>
      </w:r>
      <w:r w:rsidR="001D22B5">
        <w:rPr>
          <w:rFonts w:ascii="Times New Roman" w:eastAsia="Calibri" w:hAnsi="Times New Roman" w:cs="Times New Roman"/>
          <w:lang w:eastAsia="en-US"/>
        </w:rPr>
        <w:t xml:space="preserve"> №2</w:t>
      </w:r>
      <w:r w:rsidRPr="00B22FED">
        <w:rPr>
          <w:rFonts w:ascii="Times New Roman" w:eastAsia="Calibri" w:hAnsi="Times New Roman" w:cs="Times New Roman"/>
          <w:lang w:eastAsia="en-US"/>
        </w:rPr>
        <w:t>» имеет свой сайт –</w:t>
      </w:r>
    </w:p>
    <w:p w:rsidR="00CC7C36" w:rsidRPr="001D22B5" w:rsidRDefault="00CC7C36" w:rsidP="00CC7C36">
      <w:pPr>
        <w:widowControl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>е</w:t>
      </w:r>
      <w:r w:rsidRPr="00B22FED">
        <w:rPr>
          <w:rFonts w:ascii="Times New Roman" w:eastAsia="Calibri" w:hAnsi="Times New Roman" w:cs="Times New Roman"/>
          <w:lang w:val="en-US" w:eastAsia="en-US"/>
        </w:rPr>
        <w:t>mail</w:t>
      </w:r>
      <w:r w:rsidRPr="001D22B5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tgtFrame="_blank" w:history="1">
        <w:r w:rsidR="001D22B5" w:rsidRPr="001D22B5">
          <w:rPr>
            <w:rStyle w:val="a3"/>
            <w:rFonts w:ascii="Times New Roman" w:hAnsi="Times New Roman" w:cs="Times New Roman"/>
            <w:color w:val="005BD1"/>
            <w:sz w:val="22"/>
            <w:szCs w:val="22"/>
          </w:rPr>
          <w:t>http://bykovskaya-ssh2.volgogradschool.ru</w:t>
        </w:r>
      </w:hyperlink>
      <w:r w:rsidR="001D22B5" w:rsidRPr="001D22B5">
        <w:rPr>
          <w:rFonts w:ascii="Times New Roman" w:hAnsi="Times New Roman" w:cs="Times New Roman"/>
          <w:color w:val="5A5A5A"/>
          <w:sz w:val="22"/>
          <w:szCs w:val="22"/>
        </w:rPr>
        <w:t>:</w:t>
      </w:r>
      <w:r w:rsidR="001D22B5">
        <w:rPr>
          <w:rFonts w:ascii="Times New Roman" w:eastAsia="Calibri" w:hAnsi="Times New Roman" w:cs="Times New Roman"/>
          <w:lang w:eastAsia="en-US"/>
        </w:rPr>
        <w:t xml:space="preserve"> </w:t>
      </w:r>
      <w:r w:rsidRPr="00B22FED">
        <w:rPr>
          <w:rFonts w:ascii="Times New Roman" w:eastAsia="Calibri" w:hAnsi="Times New Roman" w:cs="Times New Roman"/>
          <w:lang w:eastAsia="en-US"/>
        </w:rPr>
        <w:t>Тел</w:t>
      </w:r>
      <w:r w:rsidRPr="001D22B5">
        <w:rPr>
          <w:rFonts w:ascii="Times New Roman" w:eastAsia="Calibri" w:hAnsi="Times New Roman" w:cs="Times New Roman"/>
          <w:lang w:eastAsia="en-US"/>
        </w:rPr>
        <w:t>/</w:t>
      </w:r>
      <w:r w:rsidRPr="00B22FED">
        <w:rPr>
          <w:rFonts w:ascii="Times New Roman" w:eastAsia="Calibri" w:hAnsi="Times New Roman" w:cs="Times New Roman"/>
          <w:lang w:eastAsia="en-US"/>
        </w:rPr>
        <w:t>факс</w:t>
      </w:r>
      <w:r w:rsidRPr="001D22B5">
        <w:rPr>
          <w:rFonts w:ascii="Times New Roman" w:eastAsia="Calibri" w:hAnsi="Times New Roman" w:cs="Times New Roman"/>
          <w:lang w:eastAsia="en-US"/>
        </w:rPr>
        <w:t xml:space="preserve"> 8</w:t>
      </w:r>
      <w:r w:rsidRPr="00232A46">
        <w:rPr>
          <w:rFonts w:ascii="Times New Roman" w:eastAsia="Calibri" w:hAnsi="Times New Roman" w:cs="Times New Roman"/>
          <w:lang w:val="en-US" w:eastAsia="en-US"/>
        </w:rPr>
        <w:t> </w:t>
      </w:r>
      <w:r w:rsidRPr="001D22B5">
        <w:rPr>
          <w:rFonts w:ascii="Times New Roman" w:eastAsia="Calibri" w:hAnsi="Times New Roman" w:cs="Times New Roman"/>
          <w:lang w:eastAsia="en-US"/>
        </w:rPr>
        <w:t>(844 95) 3</w:t>
      </w:r>
      <w:r w:rsidR="001D22B5">
        <w:rPr>
          <w:rFonts w:ascii="Times New Roman" w:eastAsia="Calibri" w:hAnsi="Times New Roman" w:cs="Times New Roman"/>
          <w:lang w:eastAsia="en-US"/>
        </w:rPr>
        <w:t>5541</w:t>
      </w:r>
    </w:p>
    <w:p w:rsidR="00CC7C36" w:rsidRPr="00B22FED" w:rsidRDefault="00CC7C36" w:rsidP="00CC7C36">
      <w:pPr>
        <w:widowControl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22FED">
        <w:rPr>
          <w:rFonts w:ascii="Times New Roman" w:eastAsia="Calibri" w:hAnsi="Times New Roman" w:cs="Times New Roman"/>
          <w:b/>
          <w:i/>
          <w:lang w:eastAsia="en-US"/>
        </w:rPr>
        <w:t>Администрация школы</w:t>
      </w:r>
    </w:p>
    <w:p w:rsidR="00CC7C36" w:rsidRPr="00B22FED" w:rsidRDefault="00CC7C36" w:rsidP="00CC7C36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 xml:space="preserve">Директор – </w:t>
      </w:r>
      <w:r w:rsidR="001D22B5">
        <w:rPr>
          <w:rFonts w:ascii="Times New Roman" w:eastAsia="Calibri" w:hAnsi="Times New Roman" w:cs="Times New Roman"/>
          <w:lang w:eastAsia="en-US"/>
        </w:rPr>
        <w:t>Обливанцева Ираида Васильевна</w:t>
      </w:r>
    </w:p>
    <w:p w:rsidR="00CC7C36" w:rsidRPr="00B22FED" w:rsidRDefault="00CC7C36" w:rsidP="00CC7C36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>Общее собрание трудового коллектива, Педагогический совет, Родительский комитет</w:t>
      </w:r>
    </w:p>
    <w:p w:rsidR="00CC7C36" w:rsidRDefault="00CC7C36" w:rsidP="00CC7C36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 xml:space="preserve">Ученическое самоуправление: </w:t>
      </w:r>
      <w:r>
        <w:rPr>
          <w:rFonts w:ascii="Times New Roman" w:eastAsia="Calibri" w:hAnsi="Times New Roman" w:cs="Times New Roman"/>
          <w:lang w:eastAsia="en-US"/>
        </w:rPr>
        <w:t>Совет старшеклассников.</w:t>
      </w:r>
    </w:p>
    <w:p w:rsidR="00CC7C36" w:rsidRPr="0083053F" w:rsidRDefault="00CC7C36" w:rsidP="00CC7C36">
      <w:pPr>
        <w:widowControl/>
        <w:rPr>
          <w:rFonts w:ascii="Times New Roman" w:eastAsia="Calibri" w:hAnsi="Times New Roman" w:cs="Times New Roman"/>
          <w:b/>
          <w:lang w:eastAsia="en-US"/>
        </w:rPr>
      </w:pPr>
      <w:r w:rsidRPr="0083053F">
        <w:rPr>
          <w:rFonts w:ascii="Times New Roman" w:eastAsia="Calibri" w:hAnsi="Times New Roman" w:cs="Times New Roman"/>
          <w:b/>
          <w:lang w:eastAsia="en-US"/>
        </w:rPr>
        <w:t>В школе функционируют методические объединения:</w:t>
      </w:r>
    </w:p>
    <w:p w:rsidR="00CC7C36" w:rsidRDefault="00CC7C36" w:rsidP="00CC7C36">
      <w:pPr>
        <w:widowControl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>Учителей начальных классов;</w:t>
      </w:r>
    </w:p>
    <w:p w:rsidR="003005F7" w:rsidRDefault="003005F7" w:rsidP="00CC7C36">
      <w:pPr>
        <w:widowControl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Творческие группы учителей гуманитарного и естественно – математического циклов;</w:t>
      </w:r>
    </w:p>
    <w:p w:rsidR="00CC7C36" w:rsidRPr="00B22FED" w:rsidRDefault="00CC7C36" w:rsidP="00CC7C36">
      <w:pPr>
        <w:widowControl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Социально – психологическая служба;</w:t>
      </w:r>
    </w:p>
    <w:p w:rsidR="00CC7C36" w:rsidRPr="00646426" w:rsidRDefault="00CC7C36" w:rsidP="00646426">
      <w:pPr>
        <w:widowControl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 xml:space="preserve">Классных руководителей </w:t>
      </w:r>
      <w:r>
        <w:rPr>
          <w:rFonts w:ascii="Times New Roman" w:eastAsia="Calibri" w:hAnsi="Times New Roman" w:cs="Times New Roman"/>
          <w:lang w:eastAsia="en-US"/>
        </w:rPr>
        <w:t xml:space="preserve">начальной, </w:t>
      </w:r>
      <w:r w:rsidR="00646426">
        <w:rPr>
          <w:rFonts w:ascii="Times New Roman" w:eastAsia="Calibri" w:hAnsi="Times New Roman" w:cs="Times New Roman"/>
          <w:lang w:eastAsia="en-US"/>
        </w:rPr>
        <w:t>основной и средней школы.</w:t>
      </w:r>
    </w:p>
    <w:p w:rsidR="001A1C48" w:rsidRPr="00975D42" w:rsidRDefault="00641321" w:rsidP="00641321">
      <w:pPr>
        <w:pStyle w:val="ab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41321">
        <w:rPr>
          <w:rFonts w:ascii="Times New Roman" w:hAnsi="Times New Roman" w:cs="Times New Roman"/>
        </w:rPr>
        <w:t xml:space="preserve">Муниципальное казенное </w:t>
      </w:r>
      <w:r w:rsidR="00777E5D">
        <w:rPr>
          <w:rFonts w:ascii="Times New Roman" w:hAnsi="Times New Roman" w:cs="Times New Roman"/>
        </w:rPr>
        <w:t>обще</w:t>
      </w:r>
      <w:r w:rsidRPr="00641321">
        <w:rPr>
          <w:rFonts w:ascii="Times New Roman" w:hAnsi="Times New Roman" w:cs="Times New Roman"/>
        </w:rPr>
        <w:t>образовательное учреждение "</w:t>
      </w:r>
      <w:r w:rsidR="001D22B5">
        <w:rPr>
          <w:rFonts w:ascii="Times New Roman" w:hAnsi="Times New Roman" w:cs="Times New Roman"/>
        </w:rPr>
        <w:t>Бык</w:t>
      </w:r>
      <w:r w:rsidR="00646426">
        <w:rPr>
          <w:rFonts w:ascii="Times New Roman" w:hAnsi="Times New Roman" w:cs="Times New Roman"/>
        </w:rPr>
        <w:t>овская средняя школа</w:t>
      </w:r>
      <w:r w:rsidR="001D22B5">
        <w:rPr>
          <w:rFonts w:ascii="Times New Roman" w:hAnsi="Times New Roman" w:cs="Times New Roman"/>
        </w:rPr>
        <w:t xml:space="preserve"> №2</w:t>
      </w:r>
      <w:r w:rsidRPr="00641321">
        <w:rPr>
          <w:rFonts w:ascii="Times New Roman" w:hAnsi="Times New Roman" w:cs="Times New Roman"/>
        </w:rPr>
        <w:t xml:space="preserve">" Быковского муниципального района Волгоградской области </w:t>
      </w:r>
      <w:r w:rsidR="000D49B0">
        <w:rPr>
          <w:rFonts w:ascii="Times New Roman" w:hAnsi="Times New Roman" w:cs="Times New Roman"/>
        </w:rPr>
        <w:t>в</w:t>
      </w:r>
      <w:r w:rsidR="003112D5" w:rsidRPr="00975D42">
        <w:rPr>
          <w:rFonts w:ascii="Times New Roman" w:hAnsi="Times New Roman" w:cs="Times New Roman"/>
        </w:rPr>
        <w:t xml:space="preserve"> своей деятельности руководствуется Уставом и локальными актами. Деятельность школы осуществляется исходя из принципа неукоснительного соблюдения законных прав всех субъектов учебно-воспитательного процесса.</w:t>
      </w:r>
    </w:p>
    <w:p w:rsidR="00CE7D98" w:rsidRDefault="003112D5" w:rsidP="00641321">
      <w:pPr>
        <w:pStyle w:val="ab"/>
        <w:tabs>
          <w:tab w:val="left" w:pos="0"/>
        </w:tabs>
        <w:jc w:val="both"/>
        <w:rPr>
          <w:rFonts w:ascii="Times New Roman" w:hAnsi="Times New Roman" w:cs="Times New Roman"/>
        </w:rPr>
      </w:pPr>
      <w:r w:rsidRPr="00975D42">
        <w:rPr>
          <w:rFonts w:ascii="Times New Roman" w:hAnsi="Times New Roman" w:cs="Times New Roman"/>
        </w:rPr>
        <w:t>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педагогических кадров.</w:t>
      </w:r>
    </w:p>
    <w:p w:rsidR="00562D55" w:rsidRPr="00B22FED" w:rsidRDefault="00562D55" w:rsidP="00562D55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b/>
          <w:lang w:eastAsia="en-US"/>
        </w:rPr>
        <w:t>Цель школы:</w:t>
      </w:r>
      <w:r w:rsidRPr="00B22FED">
        <w:rPr>
          <w:rFonts w:ascii="Times New Roman" w:eastAsia="Calibri" w:hAnsi="Times New Roman" w:cs="Times New Roman"/>
          <w:lang w:eastAsia="en-US"/>
        </w:rPr>
        <w:t xml:space="preserve"> создание в образовательном учреждении условий  для получения качественного образования, успешной социализации  личности обучающегося, его адаптации  к новым экономическим условиям.</w:t>
      </w:r>
    </w:p>
    <w:p w:rsidR="00562D55" w:rsidRPr="00B22FED" w:rsidRDefault="00562D55" w:rsidP="00562D55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b/>
          <w:lang w:eastAsia="en-US"/>
        </w:rPr>
        <w:t>Миссия школы:</w:t>
      </w:r>
      <w:r w:rsidRPr="00B22FED">
        <w:rPr>
          <w:rFonts w:ascii="Times New Roman" w:eastAsia="Calibri" w:hAnsi="Times New Roman" w:cs="Times New Roman"/>
          <w:lang w:eastAsia="en-US"/>
        </w:rPr>
        <w:t xml:space="preserve"> ориентация образования не только на усвоение  обучающимися  определенной суммы знаний, умений и навыков, но и на развитие личности, его познавательных и  созидательных способностей, Наша школа формирует  целостную систему  универсальных знаний, умений, навыков, а также опыт  самостоятельной деятельности и личной ответственности обучающихся, то есть ключевые компетенции, определяющие  качество содержания образования.</w:t>
      </w:r>
    </w:p>
    <w:p w:rsidR="00CE7D98" w:rsidRDefault="00562D55" w:rsidP="00562D55">
      <w:pPr>
        <w:pStyle w:val="ab"/>
        <w:tabs>
          <w:tab w:val="left" w:pos="0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B22FED">
        <w:rPr>
          <w:rFonts w:ascii="Times New Roman" w:eastAsia="Calibri" w:hAnsi="Times New Roman" w:cs="Times New Roman"/>
          <w:lang w:eastAsia="en-US"/>
        </w:rPr>
        <w:t>Управление школой осуществляется в соответствии с законодательством РФ,  РК, Уставом школы на принципах  демократичности, открытости,  свободного развития личности, а также на основе сочетания  принципов самоуправления и единоначалия. Органы самоуправления  действуют согласно  разработанной и утвержденной в школе  нормативно-правовой базы и схемы</w:t>
      </w:r>
    </w:p>
    <w:p w:rsidR="00660EF2" w:rsidRDefault="00660EF2" w:rsidP="00562D55">
      <w:pPr>
        <w:pStyle w:val="ab"/>
        <w:tabs>
          <w:tab w:val="left" w:pos="0"/>
        </w:tabs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7053"/>
      </w:tblGrid>
      <w:tr w:rsidR="00CE7D98" w:rsidRPr="00660EF2" w:rsidTr="0066238B">
        <w:trPr>
          <w:trHeight w:val="1944"/>
        </w:trPr>
        <w:tc>
          <w:tcPr>
            <w:tcW w:w="3369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Программа развития разработана в целях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Совершенствования работы образовательного учреждения, определяемой уставными целями и задачами.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Обеспечения условий и создания предпосылок для динамичного развития школы.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При подготовке настоящей Программы учитывались цели, концептуальные положения и идеи, имеющиеся в реализуемых школой образовательных программах.</w:t>
            </w:r>
          </w:p>
        </w:tc>
      </w:tr>
      <w:tr w:rsidR="00CE7D98" w:rsidRPr="00660EF2" w:rsidTr="0066238B">
        <w:tc>
          <w:tcPr>
            <w:tcW w:w="3369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 xml:space="preserve">Перечень документов, на которые опирается Программа развития </w:t>
            </w:r>
            <w:r w:rsidR="001D22B5">
              <w:rPr>
                <w:rFonts w:ascii="Times New Roman" w:hAnsi="Times New Roman" w:cs="Times New Roman"/>
              </w:rPr>
              <w:t>школы на 2018-2023</w:t>
            </w:r>
            <w:r w:rsidRPr="00660EF2">
              <w:rPr>
                <w:rFonts w:ascii="Times New Roman" w:hAnsi="Times New Roman" w:cs="Times New Roman"/>
              </w:rPr>
              <w:t xml:space="preserve"> гг. </w:t>
            </w:r>
          </w:p>
        </w:tc>
        <w:tc>
          <w:tcPr>
            <w:tcW w:w="7053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Федеральный закон от 29.12.2012г. № 273-ФЗ (ред. от 23.07.2013 г.) «Об образовании в Российской Федерации».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Закон Волгоградской области от 4 октября 2013 года №118-ОД</w:t>
            </w:r>
            <w:r w:rsidRPr="00660EF2">
              <w:rPr>
                <w:rFonts w:ascii="Times New Roman" w:hAnsi="Times New Roman" w:cs="Times New Roman"/>
                <w:shd w:val="clear" w:color="auto" w:fill="FFFFFF"/>
              </w:rPr>
              <w:t>"Об образовании в Волгоградской области"</w:t>
            </w:r>
            <w:r w:rsidRPr="00660EF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Концепция долгосрочного социально-экономического развития РФ: стратегия развития образования до 2020 года.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Национальная образовательная инициатива «Наша новая школа», утвержденная Президентом Российской Федерации 04.02.2010г.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Национальная доктрина образования Российской Федерации.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Устав МКОУ «</w:t>
            </w:r>
            <w:r w:rsidR="001D22B5">
              <w:rPr>
                <w:rFonts w:ascii="Times New Roman" w:hAnsi="Times New Roman" w:cs="Times New Roman"/>
              </w:rPr>
              <w:t>Бык</w:t>
            </w:r>
            <w:r w:rsidR="00646426">
              <w:rPr>
                <w:rFonts w:ascii="Times New Roman" w:hAnsi="Times New Roman" w:cs="Times New Roman"/>
              </w:rPr>
              <w:t xml:space="preserve">овская </w:t>
            </w:r>
            <w:r w:rsidRPr="00660EF2">
              <w:rPr>
                <w:rFonts w:ascii="Times New Roman" w:hAnsi="Times New Roman" w:cs="Times New Roman"/>
              </w:rPr>
              <w:t>СШ</w:t>
            </w:r>
            <w:r w:rsidR="001D22B5">
              <w:rPr>
                <w:rFonts w:ascii="Times New Roman" w:hAnsi="Times New Roman" w:cs="Times New Roman"/>
              </w:rPr>
              <w:t xml:space="preserve"> №2</w:t>
            </w:r>
            <w:r w:rsidRPr="00660EF2">
              <w:rPr>
                <w:rFonts w:ascii="Times New Roman" w:hAnsi="Times New Roman" w:cs="Times New Roman"/>
              </w:rPr>
              <w:t>».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Локальные акты МКОУ «</w:t>
            </w:r>
            <w:r w:rsidR="001D22B5">
              <w:rPr>
                <w:rFonts w:ascii="Times New Roman" w:hAnsi="Times New Roman" w:cs="Times New Roman"/>
              </w:rPr>
              <w:t>Бык</w:t>
            </w:r>
            <w:r w:rsidR="00646426" w:rsidRPr="00646426">
              <w:rPr>
                <w:rFonts w:ascii="Times New Roman" w:hAnsi="Times New Roman" w:cs="Times New Roman"/>
              </w:rPr>
              <w:t>овская</w:t>
            </w:r>
            <w:r w:rsidRPr="00660EF2">
              <w:rPr>
                <w:rFonts w:ascii="Times New Roman" w:hAnsi="Times New Roman" w:cs="Times New Roman"/>
              </w:rPr>
              <w:t xml:space="preserve"> СШ</w:t>
            </w:r>
            <w:r w:rsidR="001D22B5">
              <w:rPr>
                <w:rFonts w:ascii="Times New Roman" w:hAnsi="Times New Roman" w:cs="Times New Roman"/>
              </w:rPr>
              <w:t xml:space="preserve"> №2</w:t>
            </w:r>
            <w:r w:rsidRPr="00660EF2">
              <w:rPr>
                <w:rFonts w:ascii="Times New Roman" w:hAnsi="Times New Roman" w:cs="Times New Roman"/>
              </w:rPr>
              <w:t>».</w:t>
            </w:r>
          </w:p>
        </w:tc>
      </w:tr>
      <w:tr w:rsidR="00CE7D98" w:rsidRPr="00660EF2" w:rsidTr="0066238B">
        <w:tc>
          <w:tcPr>
            <w:tcW w:w="3369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Программа составлена на основе анализа имеющихся условий и ресурсного обеспечения образовательного учреждения с учетом прогноза о перспективах их изменений.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Программа отражает приоритеты региональной образовательной политики:</w:t>
            </w:r>
          </w:p>
        </w:tc>
        <w:tc>
          <w:tcPr>
            <w:tcW w:w="7053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основополагающие принципы демократизации и гуманизации;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социальные потребности;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потребности государственных и общественных организаций, промышленных, научных, культурных, образовательных учреждений в человеческих ресурсах;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интеграция образовательного учреждения в российскую, европейскую и мировую образовательные системы;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социальные ожидания жителей, различающиеся по содержанию образовательных потребностей и обеспечивающие условия для выбора индивидуального образовательного маршрута;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 xml:space="preserve">поиск условий, стимулирующих рост личностных достижений обучающихся. </w:t>
            </w:r>
          </w:p>
        </w:tc>
      </w:tr>
      <w:tr w:rsidR="00CE7D98" w:rsidRPr="00660EF2" w:rsidTr="0066238B">
        <w:tc>
          <w:tcPr>
            <w:tcW w:w="3369" w:type="dxa"/>
          </w:tcPr>
          <w:p w:rsidR="00CE7D98" w:rsidRPr="00660EF2" w:rsidRDefault="00CE7D98" w:rsidP="00D4171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Программа выстраивается в соответствии с направлениями образовательной политики школы, определяемыми как приоритетные на период до 20</w:t>
            </w:r>
            <w:r w:rsidR="00AC773E">
              <w:rPr>
                <w:rFonts w:ascii="Times New Roman" w:hAnsi="Times New Roman" w:cs="Times New Roman"/>
              </w:rPr>
              <w:t>23</w:t>
            </w:r>
            <w:r w:rsidRPr="00660EF2">
              <w:rPr>
                <w:rFonts w:ascii="Times New Roman" w:hAnsi="Times New Roman" w:cs="Times New Roman"/>
              </w:rPr>
              <w:t xml:space="preserve"> г. и учитывает необходимость решения следующих задач: </w:t>
            </w:r>
          </w:p>
        </w:tc>
        <w:tc>
          <w:tcPr>
            <w:tcW w:w="7053" w:type="dxa"/>
          </w:tcPr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обеспечение высокого качества образования; улучшение условий обучения;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создания предпосылок роста личностных достижений обучающихся; совершенствование профессиональной компетентности и общекультурного уровня педагогических работников;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укрепление материально-технической базы школы.</w:t>
            </w:r>
          </w:p>
          <w:p w:rsidR="00CE7D98" w:rsidRPr="00660EF2" w:rsidRDefault="00CE7D98" w:rsidP="0066238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60EF2">
              <w:rPr>
                <w:rFonts w:ascii="Times New Roman" w:hAnsi="Times New Roman" w:cs="Times New Roman"/>
              </w:rPr>
              <w:t>Реализация проектов в рамках Программы осуществляется с учетом необходимости сохранения и укрепления здоровья обучающихся.</w:t>
            </w:r>
          </w:p>
        </w:tc>
      </w:tr>
    </w:tbl>
    <w:p w:rsidR="00CE7D98" w:rsidRPr="00660EF2" w:rsidRDefault="00CE7D98" w:rsidP="00660EF2">
      <w:pPr>
        <w:pStyle w:val="ab"/>
        <w:rPr>
          <w:rFonts w:ascii="Times New Roman" w:hAnsi="Times New Roman" w:cs="Times New Roman"/>
        </w:rPr>
      </w:pPr>
    </w:p>
    <w:p w:rsidR="00CC7C36" w:rsidRPr="00960577" w:rsidRDefault="00960577" w:rsidP="00CC7C36">
      <w:pPr>
        <w:widowControl/>
        <w:jc w:val="center"/>
        <w:rPr>
          <w:rFonts w:ascii="Times New Roman" w:eastAsia="Calibri" w:hAnsi="Times New Roman" w:cs="Times New Roman"/>
          <w:b/>
          <w:color w:val="0070C0"/>
          <w:sz w:val="28"/>
          <w:lang w:eastAsia="en-US"/>
        </w:rPr>
      </w:pPr>
      <w:r w:rsidRPr="00960577">
        <w:rPr>
          <w:rFonts w:ascii="Times New Roman" w:eastAsia="Calibri" w:hAnsi="Times New Roman" w:cs="Times New Roman"/>
          <w:b/>
          <w:color w:val="0070C0"/>
          <w:sz w:val="28"/>
          <w:lang w:val="en-US" w:eastAsia="en-US"/>
        </w:rPr>
        <w:t>III</w:t>
      </w:r>
      <w:r w:rsidRPr="00960577">
        <w:rPr>
          <w:rFonts w:ascii="Times New Roman" w:eastAsia="Calibri" w:hAnsi="Times New Roman" w:cs="Times New Roman"/>
          <w:b/>
          <w:color w:val="0070C0"/>
          <w:sz w:val="28"/>
          <w:lang w:eastAsia="en-US"/>
        </w:rPr>
        <w:t xml:space="preserve">. </w:t>
      </w:r>
      <w:r w:rsidR="00CC7C36" w:rsidRPr="00960577">
        <w:rPr>
          <w:rFonts w:ascii="Times New Roman" w:eastAsia="Calibri" w:hAnsi="Times New Roman" w:cs="Times New Roman"/>
          <w:b/>
          <w:color w:val="0070C0"/>
          <w:sz w:val="28"/>
          <w:lang w:eastAsia="en-US"/>
        </w:rPr>
        <w:t>Анализ потенциала развития школы</w:t>
      </w:r>
    </w:p>
    <w:p w:rsidR="00F73C05" w:rsidRDefault="00F73C05" w:rsidP="00F73C05">
      <w:pPr>
        <w:pStyle w:val="ab"/>
        <w:jc w:val="center"/>
        <w:rPr>
          <w:rFonts w:ascii="Times New Roman" w:hAnsi="Times New Roman" w:cs="Times New Roman"/>
          <w:b/>
        </w:rPr>
      </w:pPr>
    </w:p>
    <w:p w:rsidR="00F73C05" w:rsidRPr="00F73C05" w:rsidRDefault="00F73C05" w:rsidP="00113DED">
      <w:pPr>
        <w:pStyle w:val="ab"/>
        <w:jc w:val="center"/>
        <w:rPr>
          <w:rFonts w:ascii="Times New Roman" w:hAnsi="Times New Roman" w:cs="Times New Roman"/>
          <w:b/>
        </w:rPr>
      </w:pPr>
      <w:r w:rsidRPr="00F73C05">
        <w:rPr>
          <w:rFonts w:ascii="Times New Roman" w:hAnsi="Times New Roman" w:cs="Times New Roman"/>
          <w:b/>
        </w:rPr>
        <w:t>Структура управления школой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МКОУ «</w:t>
      </w:r>
      <w:r w:rsidR="001D22B5">
        <w:rPr>
          <w:rFonts w:ascii="Times New Roman" w:hAnsi="Times New Roman" w:cs="Times New Roman"/>
        </w:rPr>
        <w:t>Бык</w:t>
      </w:r>
      <w:r w:rsidR="00646426">
        <w:rPr>
          <w:rFonts w:ascii="Times New Roman" w:hAnsi="Times New Roman" w:cs="Times New Roman"/>
        </w:rPr>
        <w:t>овская</w:t>
      </w:r>
      <w:r w:rsidRPr="00F73C05">
        <w:rPr>
          <w:rFonts w:ascii="Times New Roman" w:hAnsi="Times New Roman" w:cs="Times New Roman"/>
        </w:rPr>
        <w:t xml:space="preserve"> СШ</w:t>
      </w:r>
      <w:r w:rsidR="001D22B5">
        <w:rPr>
          <w:rFonts w:ascii="Times New Roman" w:hAnsi="Times New Roman" w:cs="Times New Roman"/>
        </w:rPr>
        <w:t xml:space="preserve"> №2</w:t>
      </w:r>
      <w:r w:rsidRPr="00F73C05">
        <w:rPr>
          <w:rFonts w:ascii="Times New Roman" w:hAnsi="Times New Roman" w:cs="Times New Roman"/>
        </w:rPr>
        <w:t>» работает в инновационном режиме, организуя поиск, разработку и освоение нового содержания образования, форм и методов его реализации. В этих условиях управление становится системообразующим фактором дальнейшего развития школы. Управление образовательным процессом в динамично меняющейся социальной обстановке должно носить опережающий характер, что позволяет создать образовательное пространство с высокими адаптивными свойствами и достаточной скоростью реакции на быстро изменяющиеся условия. В школе сложилась система управления, основной функцией которой является создание условий для достижения поставленных целей, где инициируются инновации, поощряется активность, творчество, новаторство педагогов.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Управление школой осуществлялось в соответствии с законодательством РФ, Уставом школы и строилось на принципах единоначалия и самоуправления.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Основными формами самоуправления в школе являются Управляющий совет, педагогический совет, общее собрание трудового коллектива.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Управление определяется тремя уровнями: стратегическим, тактическим, исполнительским: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  <w:kern w:val="36"/>
        </w:rPr>
      </w:pPr>
      <w:r w:rsidRPr="00F73C05">
        <w:rPr>
          <w:rFonts w:ascii="Times New Roman" w:hAnsi="Times New Roman" w:cs="Times New Roman"/>
          <w:kern w:val="36"/>
        </w:rPr>
        <w:t>Сложившаяся в школе система управления и самоуправления способствовала созданию условий для реализации основных направлений Программы развития школы.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План внутришкольного контроля составлен по 4 направлениям.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1.      Контроль ведения школьной документации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2.      Контроль качества знаний обучающихся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3.      Контроль качества преподавания предметов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4.      Контроль реализации Закона РФ «Об образовании»</w:t>
      </w:r>
      <w:r w:rsidRPr="00F73C05">
        <w:rPr>
          <w:rFonts w:ascii="Times New Roman" w:hAnsi="Times New Roman" w:cs="Times New Roman"/>
          <w:color w:val="FFFFFF"/>
          <w:u w:val="single"/>
        </w:rPr>
        <w:t xml:space="preserve">        </w:t>
      </w:r>
      <w:r w:rsidRPr="00F73C05">
        <w:rPr>
          <w:rFonts w:ascii="Times New Roman" w:hAnsi="Times New Roman" w:cs="Times New Roman"/>
        </w:rPr>
        <w:t xml:space="preserve">                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 xml:space="preserve">Виды контроля: плановый, оперативный, мониторинг, административные контрольные работы.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 xml:space="preserve">Методы контроля: документальный, анкетирование, наблюдение за фактическим состоянием преподавания.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 xml:space="preserve">Решения, принятые на педсоветах, совещаниях при директоре, проверка их выполнения способствуют получению хороших результатов в деле обучения и воспитания школьников.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 xml:space="preserve">Управление школой осуществляется в соответствии с законодательством РФ на принципах демократичности, открытости, гласности, самоуправления.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Организационная структура управления характеризуется сочетанием линейной структуры с деятельностью подразделений, отражающих содержание осуществляемой образовательной программы (Совет школы, педагогический совет, школьные методические объединения, родительский комитет, общее собрание трудового коллектива) и на основании Устава школы.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Основной функцией директора является координация усилий всех участников образовательного процесса через управляющий совет школы, педагогический совет.</w:t>
      </w:r>
      <w:r w:rsidRPr="00F73C05">
        <w:rPr>
          <w:rFonts w:ascii="Times New Roman" w:hAnsi="Times New Roman" w:cs="Times New Roman"/>
        </w:rPr>
        <w:br/>
        <w:t>Педагогический коллектив стремится к созданию единого образовательного пространства, в котором коллектив учителей, учащихся и их родителей в тесном сотрудничестве добивается положительных результатов в обучении и воспитании.</w:t>
      </w:r>
      <w:r w:rsidRPr="00F73C05">
        <w:rPr>
          <w:rFonts w:ascii="Times New Roman" w:hAnsi="Times New Roman" w:cs="Times New Roman"/>
        </w:rPr>
        <w:br/>
      </w:r>
      <w:r w:rsidRPr="00F73C05">
        <w:rPr>
          <w:rFonts w:ascii="Times New Roman" w:hAnsi="Times New Roman" w:cs="Times New Roman"/>
          <w:bCs/>
        </w:rPr>
        <w:t xml:space="preserve">Основными формами управления в Учреждении являются: 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Управляющий совет;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Школьное самоуправление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Родительский комитет;</w:t>
      </w:r>
    </w:p>
    <w:p w:rsidR="00F73C05" w:rsidRPr="00F73C05" w:rsidRDefault="00F73C05" w:rsidP="00F73C05">
      <w:pPr>
        <w:pStyle w:val="ab"/>
        <w:jc w:val="both"/>
        <w:rPr>
          <w:rFonts w:ascii="Times New Roman" w:hAnsi="Times New Roman" w:cs="Times New Roman"/>
        </w:rPr>
      </w:pPr>
      <w:r w:rsidRPr="00F73C05">
        <w:rPr>
          <w:rFonts w:ascii="Times New Roman" w:hAnsi="Times New Roman" w:cs="Times New Roman"/>
        </w:rPr>
        <w:t>Педагогический совет;</w:t>
      </w:r>
    </w:p>
    <w:p w:rsidR="00F73C05" w:rsidRPr="00F73C05" w:rsidRDefault="00D41716" w:rsidP="00F73C05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трудового </w:t>
      </w:r>
      <w:r w:rsidR="00F73C05" w:rsidRPr="00F73C05">
        <w:rPr>
          <w:rFonts w:ascii="Times New Roman" w:hAnsi="Times New Roman" w:cs="Times New Roman"/>
        </w:rPr>
        <w:t>коллектива;</w:t>
      </w:r>
    </w:p>
    <w:p w:rsidR="00113DED" w:rsidRPr="00FF7CBC" w:rsidRDefault="00E868C8" w:rsidP="00113DE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F7CBC">
        <w:rPr>
          <w:rFonts w:ascii="Times New Roman" w:eastAsia="Calibri" w:hAnsi="Times New Roman" w:cs="Times New Roman"/>
          <w:b/>
          <w:color w:val="auto"/>
          <w:lang w:eastAsia="en-US"/>
        </w:rPr>
        <w:t>Образовательный процесс</w:t>
      </w:r>
    </w:p>
    <w:p w:rsidR="00E868C8" w:rsidRPr="00320105" w:rsidRDefault="00113DED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В</w:t>
      </w:r>
      <w:r w:rsidR="00E868C8"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 школе представлен системой педагогических действий, соответствующих поставленным целям, гибкий, быстро реагирующий на изменение числа классов, профилей, уровней образования, ориентирующийся на федеральные государственные образовательные стандарты, 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уровнях. 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 И реализует образовательные программы в соответствии с требованиями Федерального государственного образовательного стандарта и Устава ОУ, Положений ОУ. </w:t>
      </w:r>
    </w:p>
    <w:p w:rsidR="00646426" w:rsidRDefault="00E868C8" w:rsidP="00E868C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>Сроки и объем усвоения образовательных программ на ступенях следующие:</w:t>
      </w:r>
    </w:p>
    <w:p w:rsidR="00E868C8" w:rsidRPr="00320105" w:rsidRDefault="00646426" w:rsidP="00E868C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дошкольного образования</w:t>
      </w:r>
      <w:r w:rsidR="00E868C8"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E868C8" w:rsidRPr="00320105" w:rsidRDefault="00E868C8" w:rsidP="00E868C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szCs w:val="22"/>
          <w:lang w:eastAsia="en-US"/>
        </w:rPr>
        <w:t>начального общего образования – четыре года</w:t>
      </w:r>
    </w:p>
    <w:p w:rsidR="00E868C8" w:rsidRPr="00320105" w:rsidRDefault="00E868C8" w:rsidP="00E868C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szCs w:val="22"/>
          <w:lang w:eastAsia="en-US"/>
        </w:rPr>
        <w:t>основного общего образования – пять лет</w:t>
      </w:r>
    </w:p>
    <w:p w:rsidR="00E868C8" w:rsidRPr="00320105" w:rsidRDefault="00E868C8" w:rsidP="00E868C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szCs w:val="22"/>
          <w:lang w:eastAsia="en-US"/>
        </w:rPr>
        <w:t>среднего общего образования- два года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Образовательный процесс регламентируется расписанием занятий. 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Учебная нагрузка регламентируется санитарно-гигиеническими требованиями. 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Продолжительность учебной недели: 1 классы – 5 дневная неделя, </w:t>
      </w:r>
      <w:r w:rsidR="00646426">
        <w:rPr>
          <w:rFonts w:ascii="Times New Roman" w:eastAsia="Calibri" w:hAnsi="Times New Roman" w:cs="Times New Roman"/>
          <w:color w:val="auto"/>
          <w:lang w:eastAsia="en-US"/>
        </w:rPr>
        <w:t>2-11 классы – 5</w:t>
      </w: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 дневная неделя.  </w:t>
      </w:r>
    </w:p>
    <w:p w:rsidR="00E868C8" w:rsidRPr="00D41716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Учебный год начинается 1 сентября, продолжительность учебного </w:t>
      </w:r>
      <w:r w:rsidRPr="00D41716">
        <w:rPr>
          <w:rFonts w:ascii="Times New Roman" w:eastAsia="Calibri" w:hAnsi="Times New Roman" w:cs="Times New Roman"/>
          <w:color w:val="auto"/>
          <w:lang w:eastAsia="en-US"/>
        </w:rPr>
        <w:t xml:space="preserve">года - 34 недели без учета государственной (итоговой) аттестации, в 1-х классах 33 недели. </w:t>
      </w:r>
    </w:p>
    <w:p w:rsidR="00E868C8" w:rsidRPr="00D41716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41716">
        <w:rPr>
          <w:rFonts w:ascii="Times New Roman" w:eastAsia="Calibri" w:hAnsi="Times New Roman" w:cs="Times New Roman"/>
          <w:color w:val="auto"/>
          <w:lang w:eastAsia="en-US"/>
        </w:rPr>
        <w:t>Продолжительность каникул в течение учебного года- 30 календарных дней, летом не менее 8 недель. Для первоклассников устанавливаются дополнительные каникулы в феврале месяце. Учебный год делится на 4 учебные четверти.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>Школа плавно переходит на ФГОС, учителя начальных классов, учителя – предметники, директор, прошли курсовую подготовку в соответствии  с ФГОС НОО, ФГОС ООО</w:t>
      </w:r>
      <w:r w:rsidR="00AC773E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AC773E" w:rsidRPr="00AC773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C773E" w:rsidRPr="00320105">
        <w:rPr>
          <w:rFonts w:ascii="Times New Roman" w:eastAsia="Calibri" w:hAnsi="Times New Roman" w:cs="Times New Roman"/>
          <w:color w:val="auto"/>
          <w:lang w:eastAsia="en-US"/>
        </w:rPr>
        <w:t>ФГОС</w:t>
      </w:r>
      <w:r w:rsidR="00AC773E">
        <w:rPr>
          <w:rFonts w:ascii="Times New Roman" w:eastAsia="Calibri" w:hAnsi="Times New Roman" w:cs="Times New Roman"/>
          <w:color w:val="auto"/>
          <w:lang w:eastAsia="en-US"/>
        </w:rPr>
        <w:t xml:space="preserve"> СОО</w:t>
      </w:r>
      <w:r w:rsidRPr="00320105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E868C8" w:rsidRDefault="00AC773E" w:rsidP="00E868C8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В школе имеются компьютеры</w:t>
      </w:r>
      <w:r w:rsidR="00E868C8"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lang w:eastAsia="en-US"/>
        </w:rPr>
        <w:t>мультимедийные проекторы, ноутбуки</w:t>
      </w:r>
      <w:r w:rsidR="002E3EA8">
        <w:rPr>
          <w:rFonts w:ascii="Times New Roman" w:eastAsia="Calibri" w:hAnsi="Times New Roman" w:cs="Times New Roman"/>
          <w:color w:val="auto"/>
          <w:lang w:eastAsia="en-US"/>
        </w:rPr>
        <w:t>. У</w:t>
      </w:r>
      <w:r>
        <w:rPr>
          <w:rFonts w:ascii="Times New Roman" w:eastAsia="Calibri" w:hAnsi="Times New Roman" w:cs="Times New Roman"/>
          <w:color w:val="auto"/>
          <w:lang w:eastAsia="en-US"/>
        </w:rPr>
        <w:t>чителя прошли обучение</w:t>
      </w:r>
      <w:r w:rsidR="002E3EA8">
        <w:rPr>
          <w:rFonts w:ascii="Times New Roman" w:eastAsia="Calibri" w:hAnsi="Times New Roman" w:cs="Times New Roman"/>
          <w:color w:val="auto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B3801" w:rsidRPr="003B3801">
        <w:rPr>
          <w:rFonts w:ascii="Times New Roman" w:hAnsi="Times New Roman" w:cs="Times New Roman"/>
        </w:rPr>
        <w:t xml:space="preserve">Педагоги используют на своих уроках электронные тесты, компьютерные тренажеры, что позволяет дифференцированно организовать работу в классе, рационально проверить знания учащихся. Тестовая форма опроса позволяет психологически и практически подготовить обучающихся к сдаче </w:t>
      </w:r>
      <w:r w:rsidR="003B3801">
        <w:rPr>
          <w:rFonts w:ascii="Times New Roman" w:hAnsi="Times New Roman" w:cs="Times New Roman"/>
        </w:rPr>
        <w:t xml:space="preserve">ОГЭ, </w:t>
      </w:r>
      <w:r w:rsidR="003B3801" w:rsidRPr="003B3801">
        <w:rPr>
          <w:rFonts w:ascii="Times New Roman" w:hAnsi="Times New Roman" w:cs="Times New Roman"/>
        </w:rPr>
        <w:t>ЕГЭ</w:t>
      </w:r>
      <w:r w:rsidR="003B3801">
        <w:rPr>
          <w:rFonts w:ascii="Times New Roman" w:hAnsi="Times New Roman" w:cs="Times New Roman"/>
        </w:rPr>
        <w:t>.</w:t>
      </w:r>
    </w:p>
    <w:p w:rsidR="003B3801" w:rsidRPr="003B3801" w:rsidRDefault="003B3801" w:rsidP="003B3801">
      <w:pPr>
        <w:pStyle w:val="40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3B3801">
        <w:rPr>
          <w:sz w:val="24"/>
          <w:szCs w:val="24"/>
        </w:rPr>
        <w:t>Педагоги активно используют на уроках ПК, интернет-ресурсы. За последние три года уровень владения компьютером учителями нашей школы намного повысился и составляет почти 100%, но эффективно и системно используют в процессе обучения с</w:t>
      </w:r>
      <w:r w:rsidR="00AC773E">
        <w:rPr>
          <w:sz w:val="24"/>
          <w:szCs w:val="24"/>
        </w:rPr>
        <w:t>редства информатизации только 80</w:t>
      </w:r>
      <w:r w:rsidRPr="003B3801">
        <w:rPr>
          <w:sz w:val="24"/>
          <w:szCs w:val="24"/>
        </w:rPr>
        <w:t>%.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>Обеспеченность обучающихся учебниками -100%</w:t>
      </w:r>
    </w:p>
    <w:p w:rsidR="00E868C8" w:rsidRPr="00320105" w:rsidRDefault="00E868C8" w:rsidP="00E868C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>Работа педагогического коллек</w:t>
      </w:r>
      <w:r w:rsidR="003B3801">
        <w:rPr>
          <w:rFonts w:ascii="Times New Roman" w:eastAsia="Calibri" w:hAnsi="Times New Roman" w:cs="Times New Roman"/>
          <w:color w:val="auto"/>
          <w:lang w:eastAsia="en-US"/>
        </w:rPr>
        <w:t xml:space="preserve">тива направлена на обеспечение </w:t>
      </w: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воспитательно - 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соблюдением закона об охране труда. </w:t>
      </w:r>
    </w:p>
    <w:p w:rsidR="00E868C8" w:rsidRPr="00320105" w:rsidRDefault="00E868C8" w:rsidP="00E868C8">
      <w:pPr>
        <w:widowControl/>
        <w:jc w:val="both"/>
        <w:rPr>
          <w:rStyle w:val="24"/>
          <w:rFonts w:eastAsia="Calibri"/>
          <w:color w:val="auto"/>
          <w:sz w:val="24"/>
          <w:szCs w:val="24"/>
          <w:u w:val="none"/>
          <w:lang w:eastAsia="en-US"/>
        </w:rPr>
      </w:pPr>
      <w:r w:rsidRPr="00320105">
        <w:rPr>
          <w:rFonts w:ascii="Times New Roman" w:eastAsia="Calibri" w:hAnsi="Times New Roman" w:cs="Times New Roman"/>
          <w:color w:val="auto"/>
          <w:lang w:eastAsia="en-US"/>
        </w:rPr>
        <w:t>Введены различные практикумы и факультативные курсы, направленные на расширение знаний для реализации углубленного обучения предметов учебного плана, а также, проводятся индивидуальные консультации, направленные на подготовку обучающихся к ЕГЭ и ОГ</w:t>
      </w:r>
      <w:r w:rsidR="002E3EA8">
        <w:rPr>
          <w:rFonts w:ascii="Times New Roman" w:eastAsia="Calibri" w:hAnsi="Times New Roman" w:cs="Times New Roman"/>
          <w:color w:val="auto"/>
          <w:lang w:eastAsia="en-US"/>
        </w:rPr>
        <w:t>Э по русскому языку, математике</w:t>
      </w:r>
      <w:r w:rsidRPr="00320105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3B3801" w:rsidRPr="003B3801" w:rsidRDefault="003B3801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 w:rsidRPr="003B3801">
        <w:rPr>
          <w:sz w:val="24"/>
          <w:szCs w:val="24"/>
        </w:rPr>
        <w:t>Позитивные тенденции, выявленные в ходе анализа результатов деятельности школы по повышению качества образования, стали возможны в результате планомерной работы администрации и педагогов по повышению результативности обучения, стимулированию познавательной активности обучающихся, также этому способствовало совершенствование системы контроля за подготовкой к итоговой аттестации.</w:t>
      </w:r>
    </w:p>
    <w:p w:rsidR="003B3801" w:rsidRDefault="003B3801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 w:rsidRPr="003B3801">
        <w:rPr>
          <w:sz w:val="24"/>
          <w:szCs w:val="24"/>
        </w:rPr>
        <w:t>Необходимо сохранить позитивные тенденции олимпиадного движения, увеличив количество призеров и победителей.</w:t>
      </w:r>
    </w:p>
    <w:p w:rsidR="003005F7" w:rsidRDefault="003005F7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тема школы:</w:t>
      </w:r>
    </w:p>
    <w:p w:rsidR="003005F7" w:rsidRDefault="003005F7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творческого потенциала педагогов в условиях реализации ФГОС НОО и введения ФГОС ООО.</w:t>
      </w:r>
    </w:p>
    <w:p w:rsidR="003005F7" w:rsidRDefault="003005F7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условий для развития творческого потенциала учителей, направленного на формирование и развитие личности учащегося.</w:t>
      </w:r>
    </w:p>
    <w:p w:rsidR="003005F7" w:rsidRDefault="003005F7" w:rsidP="003B3801">
      <w:pPr>
        <w:pStyle w:val="40"/>
        <w:shd w:val="clear" w:color="auto" w:fill="auto"/>
        <w:ind w:left="8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методической работы:</w:t>
      </w:r>
    </w:p>
    <w:p w:rsidR="003005F7" w:rsidRDefault="003005F7" w:rsidP="003005F7">
      <w:pPr>
        <w:pStyle w:val="40"/>
        <w:numPr>
          <w:ilvl w:val="0"/>
          <w:numId w:val="22"/>
        </w:numPr>
        <w:shd w:val="clear" w:color="auto" w:fill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социально – экономическим условиям.</w:t>
      </w:r>
    </w:p>
    <w:p w:rsidR="003005F7" w:rsidRDefault="003005F7" w:rsidP="003005F7">
      <w:pPr>
        <w:pStyle w:val="40"/>
        <w:numPr>
          <w:ilvl w:val="0"/>
          <w:numId w:val="22"/>
        </w:numPr>
        <w:shd w:val="clear" w:color="auto" w:fill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Обучение и развитие, повышение педагогических кадров.</w:t>
      </w:r>
    </w:p>
    <w:p w:rsidR="003005F7" w:rsidRDefault="003005F7" w:rsidP="003005F7">
      <w:pPr>
        <w:pStyle w:val="40"/>
        <w:numPr>
          <w:ilvl w:val="0"/>
          <w:numId w:val="22"/>
        </w:numPr>
        <w:shd w:val="clear" w:color="auto" w:fill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учащихся и развития их творческих способностей.</w:t>
      </w:r>
    </w:p>
    <w:p w:rsidR="003005F7" w:rsidRPr="003B3801" w:rsidRDefault="003005F7" w:rsidP="003005F7">
      <w:pPr>
        <w:pStyle w:val="40"/>
        <w:numPr>
          <w:ilvl w:val="0"/>
          <w:numId w:val="22"/>
        </w:numPr>
        <w:shd w:val="clear" w:color="auto" w:fill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обобщение распространение педагогического опыта.</w:t>
      </w:r>
    </w:p>
    <w:p w:rsidR="003B3801" w:rsidRPr="00FF7CBC" w:rsidRDefault="003B3801" w:rsidP="003B3801">
      <w:pPr>
        <w:pStyle w:val="ab"/>
        <w:jc w:val="center"/>
        <w:rPr>
          <w:rFonts w:ascii="Times New Roman" w:hAnsi="Times New Roman" w:cs="Times New Roman"/>
          <w:b/>
        </w:rPr>
      </w:pPr>
      <w:r w:rsidRPr="00FF7CBC">
        <w:rPr>
          <w:rFonts w:ascii="Times New Roman" w:hAnsi="Times New Roman" w:cs="Times New Roman"/>
          <w:b/>
        </w:rPr>
        <w:t>Условия для занятий физкультурой и спортом</w:t>
      </w:r>
    </w:p>
    <w:p w:rsidR="003B3801" w:rsidRPr="003B3801" w:rsidRDefault="003B3801" w:rsidP="003B3801">
      <w:pPr>
        <w:pStyle w:val="ab"/>
        <w:jc w:val="both"/>
        <w:rPr>
          <w:rFonts w:ascii="Times New Roman" w:hAnsi="Times New Roman" w:cs="Times New Roman"/>
        </w:rPr>
      </w:pPr>
      <w:r w:rsidRPr="003B3801">
        <w:rPr>
          <w:rFonts w:ascii="Times New Roman" w:hAnsi="Times New Roman" w:cs="Times New Roman"/>
        </w:rPr>
        <w:t>К объектам учебно-материальной базы физической культуры и спорта относится полоса препятствий, баскетбольная (волейбольна</w:t>
      </w:r>
      <w:r w:rsidR="002E3EA8">
        <w:rPr>
          <w:rFonts w:ascii="Times New Roman" w:hAnsi="Times New Roman" w:cs="Times New Roman"/>
        </w:rPr>
        <w:t>я) площадка, футбольное поле и спортивный зал</w:t>
      </w:r>
      <w:r w:rsidRPr="003B3801">
        <w:rPr>
          <w:rFonts w:ascii="Times New Roman" w:hAnsi="Times New Roman" w:cs="Times New Roman"/>
        </w:rPr>
        <w:t xml:space="preserve">. </w:t>
      </w:r>
    </w:p>
    <w:p w:rsidR="00B75F51" w:rsidRPr="00FF7CBC" w:rsidRDefault="00B75F51" w:rsidP="00B75F51">
      <w:pPr>
        <w:pStyle w:val="ab"/>
        <w:jc w:val="center"/>
        <w:rPr>
          <w:rFonts w:ascii="Times New Roman" w:hAnsi="Times New Roman" w:cs="Times New Roman"/>
          <w:b/>
        </w:rPr>
      </w:pPr>
      <w:r w:rsidRPr="00FF7CBC">
        <w:rPr>
          <w:rFonts w:ascii="Times New Roman" w:hAnsi="Times New Roman" w:cs="Times New Roman"/>
          <w:b/>
        </w:rPr>
        <w:t>Кадровое обеспечение</w:t>
      </w:r>
    </w:p>
    <w:p w:rsidR="00B75F51" w:rsidRPr="00B75F51" w:rsidRDefault="00B75F51" w:rsidP="00B75F51">
      <w:pPr>
        <w:pStyle w:val="ab"/>
        <w:jc w:val="both"/>
        <w:rPr>
          <w:rFonts w:ascii="Times New Roman" w:hAnsi="Times New Roman" w:cs="Times New Roman"/>
        </w:rPr>
      </w:pPr>
      <w:r w:rsidRPr="00B75F51">
        <w:rPr>
          <w:rFonts w:ascii="Times New Roman" w:hAnsi="Times New Roman" w:cs="Times New Roman"/>
        </w:rPr>
        <w:t xml:space="preserve">В школе работает </w:t>
      </w:r>
      <w:r w:rsidR="00AC773E" w:rsidRPr="00AC773E">
        <w:rPr>
          <w:rFonts w:ascii="Times New Roman" w:hAnsi="Times New Roman" w:cs="Times New Roman"/>
        </w:rPr>
        <w:t>12</w:t>
      </w:r>
      <w:r w:rsidR="002E3EA8" w:rsidRPr="00AC773E">
        <w:rPr>
          <w:rFonts w:ascii="Times New Roman" w:hAnsi="Times New Roman" w:cs="Times New Roman"/>
        </w:rPr>
        <w:t xml:space="preserve"> педагогов</w:t>
      </w:r>
      <w:r w:rsidR="00AC773E" w:rsidRPr="00AC773E">
        <w:rPr>
          <w:rFonts w:ascii="Times New Roman" w:hAnsi="Times New Roman" w:cs="Times New Roman"/>
        </w:rPr>
        <w:t xml:space="preserve"> и 2 - воспитателя</w:t>
      </w:r>
      <w:r w:rsidR="00AC773E">
        <w:rPr>
          <w:rFonts w:ascii="Times New Roman" w:hAnsi="Times New Roman" w:cs="Times New Roman"/>
        </w:rPr>
        <w:t>. Из них 10</w:t>
      </w:r>
      <w:r w:rsidRPr="00AC773E">
        <w:rPr>
          <w:rFonts w:ascii="Times New Roman" w:hAnsi="Times New Roman" w:cs="Times New Roman"/>
        </w:rPr>
        <w:t xml:space="preserve"> человек имеют высшее педагогическое образование, среднее специальное - </w:t>
      </w:r>
      <w:r w:rsidR="00AC773E">
        <w:rPr>
          <w:rFonts w:ascii="Times New Roman" w:hAnsi="Times New Roman" w:cs="Times New Roman"/>
        </w:rPr>
        <w:t>4</w:t>
      </w:r>
      <w:r w:rsidRPr="00AC773E">
        <w:rPr>
          <w:rFonts w:ascii="Times New Roman" w:hAnsi="Times New Roman" w:cs="Times New Roman"/>
        </w:rPr>
        <w:t xml:space="preserve"> человек</w:t>
      </w:r>
      <w:r w:rsidR="002E3EA8" w:rsidRPr="00AC773E">
        <w:rPr>
          <w:rFonts w:ascii="Times New Roman" w:hAnsi="Times New Roman" w:cs="Times New Roman"/>
        </w:rPr>
        <w:t>а</w:t>
      </w:r>
      <w:r w:rsidRPr="00AC773E">
        <w:rPr>
          <w:rFonts w:ascii="Times New Roman" w:hAnsi="Times New Roman" w:cs="Times New Roman"/>
        </w:rPr>
        <w:t>.  Д</w:t>
      </w:r>
      <w:r w:rsidRPr="00B75F51">
        <w:rPr>
          <w:rFonts w:ascii="Times New Roman" w:hAnsi="Times New Roman" w:cs="Times New Roman"/>
        </w:rPr>
        <w:t xml:space="preserve">оля преподавателей, имеющих базовое образование, соответствует преподаваемым дисциплинам.   </w:t>
      </w:r>
    </w:p>
    <w:p w:rsidR="00B75F51" w:rsidRPr="00B75F51" w:rsidRDefault="00B75F51" w:rsidP="00B75F51">
      <w:pPr>
        <w:pStyle w:val="ab"/>
        <w:jc w:val="both"/>
        <w:rPr>
          <w:rFonts w:ascii="Times New Roman" w:hAnsi="Times New Roman" w:cs="Times New Roman"/>
          <w:i/>
        </w:rPr>
      </w:pPr>
      <w:r w:rsidRPr="00B75F51">
        <w:rPr>
          <w:rFonts w:ascii="Times New Roman" w:hAnsi="Times New Roman" w:cs="Times New Roman"/>
        </w:rPr>
        <w:t xml:space="preserve">На основании данных о прохождении курсовой подготовки составлен перспективный план повышения квалификации педагогов. В школе создана система повышения квалификации, которая позволяет совершенствовать педагогическое мастерство. Составлен банк данных о курсовой подготовке педагогических кадров за последние 3 года. </w:t>
      </w:r>
    </w:p>
    <w:p w:rsidR="00113DED" w:rsidRPr="00113DED" w:rsidRDefault="00A86D16" w:rsidP="00113DED">
      <w:pPr>
        <w:pStyle w:val="ab"/>
        <w:jc w:val="both"/>
        <w:rPr>
          <w:rFonts w:ascii="Times New Roman" w:hAnsi="Times New Roman" w:cs="Times New Roman"/>
        </w:rPr>
      </w:pPr>
      <w:r w:rsidRPr="00AC773E">
        <w:rPr>
          <w:rFonts w:ascii="Times New Roman" w:hAnsi="Times New Roman" w:cs="Times New Roman"/>
        </w:rPr>
        <w:t>3</w:t>
      </w:r>
      <w:r w:rsidR="00B75F51" w:rsidRPr="00AC773E">
        <w:rPr>
          <w:rFonts w:ascii="Times New Roman" w:hAnsi="Times New Roman" w:cs="Times New Roman"/>
        </w:rPr>
        <w:t xml:space="preserve"> учителей награжде</w:t>
      </w:r>
      <w:r w:rsidR="00AC773E">
        <w:rPr>
          <w:rFonts w:ascii="Times New Roman" w:hAnsi="Times New Roman" w:cs="Times New Roman"/>
        </w:rPr>
        <w:t>ны Грамотами Министерства просвещения</w:t>
      </w:r>
      <w:r w:rsidR="002E3EA8" w:rsidRPr="00AC773E">
        <w:rPr>
          <w:rFonts w:ascii="Times New Roman" w:hAnsi="Times New Roman" w:cs="Times New Roman"/>
        </w:rPr>
        <w:t xml:space="preserve">, </w:t>
      </w:r>
      <w:r w:rsidR="00AC773E">
        <w:rPr>
          <w:rFonts w:ascii="Times New Roman" w:hAnsi="Times New Roman" w:cs="Times New Roman"/>
        </w:rPr>
        <w:t>1 - Отличник народного образования</w:t>
      </w:r>
      <w:r w:rsidR="002E3EA8" w:rsidRPr="00AC773E">
        <w:rPr>
          <w:rFonts w:ascii="Times New Roman" w:hAnsi="Times New Roman" w:cs="Times New Roman"/>
        </w:rPr>
        <w:t>.</w:t>
      </w:r>
      <w:r w:rsidR="00113DED">
        <w:rPr>
          <w:rFonts w:ascii="Times New Roman" w:hAnsi="Times New Roman" w:cs="Times New Roman"/>
        </w:rPr>
        <w:t xml:space="preserve"> </w:t>
      </w:r>
    </w:p>
    <w:p w:rsidR="00FF7CBC" w:rsidRPr="003B3801" w:rsidRDefault="00FF7CBC" w:rsidP="00FF7CBC">
      <w:pPr>
        <w:pStyle w:val="ab"/>
        <w:jc w:val="center"/>
        <w:rPr>
          <w:rFonts w:ascii="Times New Roman" w:hAnsi="Times New Roman" w:cs="Times New Roman"/>
          <w:color w:val="FF0000"/>
        </w:rPr>
      </w:pPr>
      <w:r w:rsidRPr="00FF7CBC">
        <w:rPr>
          <w:rFonts w:ascii="Times New Roman" w:hAnsi="Times New Roman" w:cs="Times New Roman"/>
          <w:b/>
        </w:rPr>
        <w:t>Столовая</w:t>
      </w:r>
      <w:r w:rsidR="002E3EA8">
        <w:rPr>
          <w:rFonts w:ascii="Times New Roman" w:hAnsi="Times New Roman" w:cs="Times New Roman"/>
          <w:b/>
        </w:rPr>
        <w:t xml:space="preserve"> </w:t>
      </w:r>
      <w:r w:rsidRPr="00FF7CBC">
        <w:rPr>
          <w:rFonts w:ascii="Times New Roman" w:hAnsi="Times New Roman" w:cs="Times New Roman"/>
          <w:b/>
          <w:color w:val="auto"/>
        </w:rPr>
        <w:t>Организация питания обеспечивается по договорам</w:t>
      </w:r>
      <w:r w:rsidRPr="00B75F51">
        <w:rPr>
          <w:rFonts w:ascii="Times New Roman" w:hAnsi="Times New Roman" w:cs="Times New Roman"/>
          <w:color w:val="auto"/>
        </w:rPr>
        <w:t>.</w:t>
      </w:r>
    </w:p>
    <w:p w:rsidR="00FF7CBC" w:rsidRPr="003B3801" w:rsidRDefault="00FF7CBC" w:rsidP="00FF7CBC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E3EA8">
        <w:rPr>
          <w:rFonts w:ascii="Times New Roman" w:hAnsi="Times New Roman" w:cs="Times New Roman"/>
        </w:rPr>
        <w:t>школе</w:t>
      </w:r>
      <w:r>
        <w:rPr>
          <w:rFonts w:ascii="Times New Roman" w:hAnsi="Times New Roman" w:cs="Times New Roman"/>
        </w:rPr>
        <w:t xml:space="preserve"> </w:t>
      </w:r>
      <w:r w:rsidR="002E3EA8">
        <w:rPr>
          <w:rFonts w:ascii="Times New Roman" w:hAnsi="Times New Roman" w:cs="Times New Roman"/>
        </w:rPr>
        <w:t>работает</w:t>
      </w:r>
      <w:r>
        <w:rPr>
          <w:rFonts w:ascii="Times New Roman" w:hAnsi="Times New Roman" w:cs="Times New Roman"/>
        </w:rPr>
        <w:t xml:space="preserve"> школьная столовая</w:t>
      </w:r>
      <w:r w:rsidR="001D22B5">
        <w:rPr>
          <w:rFonts w:ascii="Times New Roman" w:hAnsi="Times New Roman" w:cs="Times New Roman"/>
        </w:rPr>
        <w:t>. Количество посадочных мест - 4</w:t>
      </w:r>
      <w:r>
        <w:rPr>
          <w:rFonts w:ascii="Times New Roman" w:hAnsi="Times New Roman" w:cs="Times New Roman"/>
        </w:rPr>
        <w:t>0</w:t>
      </w:r>
      <w:r w:rsidRPr="003B3801">
        <w:rPr>
          <w:rFonts w:ascii="Times New Roman" w:hAnsi="Times New Roman" w:cs="Times New Roman"/>
        </w:rPr>
        <w:t>, мебель и посуда соответствуют санитарно-гигиеническим и эстетическим нормам.</w:t>
      </w:r>
    </w:p>
    <w:p w:rsidR="00FF7CBC" w:rsidRPr="00B75F51" w:rsidRDefault="00FF7CBC" w:rsidP="00FF7CB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Pr="00B75F51">
        <w:rPr>
          <w:rFonts w:ascii="Times New Roman" w:eastAsia="Calibri" w:hAnsi="Times New Roman" w:cs="Times New Roman"/>
        </w:rPr>
        <w:t>ля обучающихся организовано горячее питание.</w:t>
      </w:r>
      <w:r w:rsidR="002E3EA8">
        <w:rPr>
          <w:rFonts w:ascii="Times New Roman" w:eastAsia="Calibri" w:hAnsi="Times New Roman" w:cs="Times New Roman"/>
        </w:rPr>
        <w:t xml:space="preserve"> </w:t>
      </w:r>
      <w:r w:rsidRPr="00B75F51">
        <w:rPr>
          <w:rFonts w:ascii="Times New Roman" w:eastAsia="Calibri" w:hAnsi="Times New Roman" w:cs="Times New Roman"/>
        </w:rPr>
        <w:t>Разработаны и утверждены положения о питании обучающихся, составлены договора на поставку продуктов, составлено меню, контроль осуще</w:t>
      </w:r>
      <w:r w:rsidR="00AC773E">
        <w:rPr>
          <w:rFonts w:ascii="Times New Roman" w:eastAsia="Calibri" w:hAnsi="Times New Roman" w:cs="Times New Roman"/>
        </w:rPr>
        <w:t>ствляет директор школы</w:t>
      </w:r>
      <w:r w:rsidRPr="00B75F51">
        <w:rPr>
          <w:rFonts w:ascii="Times New Roman" w:eastAsia="Calibri" w:hAnsi="Times New Roman" w:cs="Times New Roman"/>
        </w:rPr>
        <w:t>.</w:t>
      </w:r>
    </w:p>
    <w:p w:rsidR="00B75F51" w:rsidRPr="00FF7CBC" w:rsidRDefault="00B75F51" w:rsidP="00B75F51">
      <w:pPr>
        <w:jc w:val="center"/>
        <w:rPr>
          <w:rFonts w:ascii="Times New Roman" w:eastAsia="Calibri" w:hAnsi="Times New Roman" w:cs="Times New Roman"/>
          <w:b/>
        </w:rPr>
      </w:pPr>
      <w:r w:rsidRPr="00FF7CBC">
        <w:rPr>
          <w:rFonts w:ascii="Times New Roman" w:eastAsia="Calibri" w:hAnsi="Times New Roman" w:cs="Times New Roman"/>
          <w:b/>
        </w:rPr>
        <w:t>Обеспечение безопасности</w:t>
      </w:r>
    </w:p>
    <w:p w:rsidR="00113DED" w:rsidRPr="003B3801" w:rsidRDefault="00B75F51" w:rsidP="00113DED">
      <w:pPr>
        <w:pStyle w:val="ab"/>
        <w:jc w:val="both"/>
        <w:rPr>
          <w:rFonts w:ascii="Times New Roman" w:hAnsi="Times New Roman" w:cs="Times New Roman"/>
        </w:rPr>
      </w:pPr>
      <w:r w:rsidRPr="00B75F51">
        <w:rPr>
          <w:rFonts w:ascii="Times New Roman" w:eastAsia="Calibri" w:hAnsi="Times New Roman" w:cs="Times New Roman"/>
        </w:rPr>
        <w:t xml:space="preserve">В системе организации охраны труда участвуют все педагоги, административно-технический персонал и специалист по охране труда. Их функциональные обязанности в области охраны труда установлены приказами директора и должностными обязанностями. Служба по охране труда работает на основании Положения о службе охраны труда. </w:t>
      </w:r>
      <w:r w:rsidR="00113DED" w:rsidRPr="003B3801">
        <w:rPr>
          <w:rFonts w:ascii="Times New Roman" w:hAnsi="Times New Roman" w:cs="Times New Roman"/>
        </w:rPr>
        <w:t xml:space="preserve">Для обеспечения безопасности в школе установлена КСОБ, которая включает в себя автоматическую противопожарную систему оповещения, кнопку вызова полиции в рабочее время и охранную сигнализацию. Обслуживание КСОБ </w:t>
      </w:r>
      <w:r w:rsidR="00113DED">
        <w:rPr>
          <w:rFonts w:ascii="Times New Roman" w:hAnsi="Times New Roman" w:cs="Times New Roman"/>
        </w:rPr>
        <w:t xml:space="preserve">производится согласно договорам, ведется </w:t>
      </w:r>
      <w:r w:rsidR="00113DED" w:rsidRPr="003B3801">
        <w:rPr>
          <w:rFonts w:ascii="Times New Roman" w:hAnsi="Times New Roman" w:cs="Times New Roman"/>
        </w:rPr>
        <w:t>пропускной режим в здание школы.</w:t>
      </w:r>
    </w:p>
    <w:p w:rsidR="00B75F51" w:rsidRPr="00FF7CBC" w:rsidRDefault="00B75F51" w:rsidP="00B75F51">
      <w:pPr>
        <w:pStyle w:val="ab"/>
        <w:jc w:val="center"/>
        <w:rPr>
          <w:rFonts w:ascii="Times New Roman" w:hAnsi="Times New Roman" w:cs="Times New Roman"/>
          <w:b/>
        </w:rPr>
      </w:pPr>
      <w:r w:rsidRPr="00FF7CBC">
        <w:rPr>
          <w:rFonts w:ascii="Times New Roman" w:hAnsi="Times New Roman" w:cs="Times New Roman"/>
          <w:b/>
        </w:rPr>
        <w:t>Финансовое обеспечение</w:t>
      </w:r>
    </w:p>
    <w:p w:rsidR="00B75F51" w:rsidRPr="00B75F51" w:rsidRDefault="00B75F51" w:rsidP="00B75F51">
      <w:pPr>
        <w:pStyle w:val="ab"/>
        <w:jc w:val="both"/>
        <w:rPr>
          <w:rFonts w:ascii="Times New Roman" w:eastAsia="Calibri" w:hAnsi="Times New Roman" w:cs="Times New Roman"/>
        </w:rPr>
      </w:pPr>
      <w:r w:rsidRPr="00B75F51">
        <w:rPr>
          <w:rFonts w:ascii="Times New Roman" w:eastAsia="Calibri" w:hAnsi="Times New Roman" w:cs="Times New Roman"/>
        </w:rPr>
        <w:t>Годовой бюджет школы представлен в бюджетной смете. (</w:t>
      </w:r>
      <w:r>
        <w:rPr>
          <w:rFonts w:ascii="Times New Roman" w:eastAsia="Calibri" w:hAnsi="Times New Roman" w:cs="Times New Roman"/>
        </w:rPr>
        <w:t>с</w:t>
      </w:r>
      <w:r w:rsidRPr="00B75F51">
        <w:rPr>
          <w:rFonts w:ascii="Times New Roman" w:eastAsia="Calibri" w:hAnsi="Times New Roman" w:cs="Times New Roman"/>
        </w:rPr>
        <w:t>м. на Сайте школы и</w:t>
      </w:r>
      <w:r w:rsidR="002E3EA8">
        <w:rPr>
          <w:rFonts w:ascii="Times New Roman" w:eastAsia="Calibri" w:hAnsi="Times New Roman" w:cs="Times New Roman"/>
        </w:rPr>
        <w:t xml:space="preserve"> </w:t>
      </w:r>
      <w:r w:rsidRPr="00B75F51">
        <w:rPr>
          <w:rFonts w:ascii="Times New Roman" w:eastAsia="Calibri" w:hAnsi="Times New Roman" w:cs="Times New Roman"/>
          <w:lang w:val="en-US"/>
        </w:rPr>
        <w:t>buz</w:t>
      </w:r>
      <w:r w:rsidRPr="00B75F51">
        <w:rPr>
          <w:rFonts w:ascii="Times New Roman" w:eastAsia="Calibri" w:hAnsi="Times New Roman" w:cs="Times New Roman"/>
        </w:rPr>
        <w:t>.</w:t>
      </w:r>
      <w:r w:rsidRPr="00B75F51">
        <w:rPr>
          <w:rFonts w:ascii="Times New Roman" w:eastAsia="Calibri" w:hAnsi="Times New Roman" w:cs="Times New Roman"/>
          <w:lang w:val="en-US"/>
        </w:rPr>
        <w:t>gov</w:t>
      </w:r>
      <w:r w:rsidRPr="00B75F51">
        <w:rPr>
          <w:rFonts w:ascii="Times New Roman" w:eastAsia="Calibri" w:hAnsi="Times New Roman" w:cs="Times New Roman"/>
        </w:rPr>
        <w:t>.</w:t>
      </w:r>
      <w:r w:rsidRPr="00B75F51">
        <w:rPr>
          <w:rFonts w:ascii="Times New Roman" w:eastAsia="Calibri" w:hAnsi="Times New Roman" w:cs="Times New Roman"/>
          <w:lang w:val="en-US"/>
        </w:rPr>
        <w:t>ru</w:t>
      </w:r>
      <w:r w:rsidRPr="00B75F51">
        <w:rPr>
          <w:rFonts w:ascii="Times New Roman" w:eastAsia="Calibri" w:hAnsi="Times New Roman" w:cs="Times New Roman"/>
        </w:rPr>
        <w:t>) Предпринимательская деятельность отсутствует. Платные услуги не осуществляем.</w:t>
      </w:r>
    </w:p>
    <w:p w:rsidR="00B75F51" w:rsidRPr="00B75F51" w:rsidRDefault="00B75F51" w:rsidP="00B75F51">
      <w:pPr>
        <w:pStyle w:val="ab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B75F51">
        <w:rPr>
          <w:rFonts w:ascii="Times New Roman" w:eastAsia="Calibri" w:hAnsi="Times New Roman" w:cs="Times New Roman"/>
        </w:rPr>
        <w:t>роводи</w:t>
      </w:r>
      <w:r>
        <w:rPr>
          <w:rFonts w:ascii="Times New Roman" w:eastAsia="Calibri" w:hAnsi="Times New Roman" w:cs="Times New Roman"/>
        </w:rPr>
        <w:t>тся</w:t>
      </w:r>
      <w:r w:rsidRPr="00B75F51">
        <w:rPr>
          <w:rFonts w:ascii="Times New Roman" w:eastAsia="Calibri" w:hAnsi="Times New Roman" w:cs="Times New Roman"/>
        </w:rPr>
        <w:t xml:space="preserve"> следующая работа: формирование плана-графика в соответствии с внесением изменений, публикация плана-графика, отчетов на сайте </w:t>
      </w:r>
      <w:hyperlink r:id="rId10" w:history="1">
        <w:r w:rsidRPr="00B75F51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Pr="00B75F51">
          <w:rPr>
            <w:rFonts w:ascii="Times New Roman" w:eastAsia="Calibri" w:hAnsi="Times New Roman" w:cs="Times New Roman"/>
            <w:u w:val="single"/>
          </w:rPr>
          <w:t>.</w:t>
        </w:r>
        <w:r w:rsidRPr="00B75F51">
          <w:rPr>
            <w:rFonts w:ascii="Times New Roman" w:eastAsia="Calibri" w:hAnsi="Times New Roman" w:cs="Times New Roman"/>
            <w:u w:val="single"/>
            <w:lang w:val="en-US"/>
          </w:rPr>
          <w:t>zakupki</w:t>
        </w:r>
        <w:r w:rsidRPr="00B75F51">
          <w:rPr>
            <w:rFonts w:ascii="Times New Roman" w:eastAsia="Calibri" w:hAnsi="Times New Roman" w:cs="Times New Roman"/>
            <w:u w:val="single"/>
          </w:rPr>
          <w:t>.</w:t>
        </w:r>
        <w:r w:rsidRPr="00B75F51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r w:rsidRPr="00B75F51">
          <w:rPr>
            <w:rFonts w:ascii="Times New Roman" w:eastAsia="Calibri" w:hAnsi="Times New Roman" w:cs="Times New Roman"/>
            <w:u w:val="single"/>
          </w:rPr>
          <w:t>.</w:t>
        </w:r>
        <w:r w:rsidRPr="00B75F51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Pr="00B75F51">
        <w:rPr>
          <w:rFonts w:ascii="Times New Roman" w:eastAsia="Calibri" w:hAnsi="Times New Roman" w:cs="Times New Roman"/>
        </w:rPr>
        <w:t xml:space="preserve">, публикация отчетов на сайте </w:t>
      </w:r>
      <w:r w:rsidRPr="00B75F51">
        <w:rPr>
          <w:rFonts w:ascii="Times New Roman" w:eastAsia="Calibri" w:hAnsi="Times New Roman" w:cs="Times New Roman"/>
          <w:lang w:val="en-US"/>
        </w:rPr>
        <w:t>buz</w:t>
      </w:r>
      <w:r w:rsidRPr="00B75F51">
        <w:rPr>
          <w:rFonts w:ascii="Times New Roman" w:eastAsia="Calibri" w:hAnsi="Times New Roman" w:cs="Times New Roman"/>
        </w:rPr>
        <w:t>.</w:t>
      </w:r>
      <w:r w:rsidRPr="00B75F51">
        <w:rPr>
          <w:rFonts w:ascii="Times New Roman" w:eastAsia="Calibri" w:hAnsi="Times New Roman" w:cs="Times New Roman"/>
          <w:lang w:val="en-US"/>
        </w:rPr>
        <w:t>gov</w:t>
      </w:r>
      <w:r w:rsidRPr="00B75F51">
        <w:rPr>
          <w:rFonts w:ascii="Times New Roman" w:eastAsia="Calibri" w:hAnsi="Times New Roman" w:cs="Times New Roman"/>
        </w:rPr>
        <w:t>.</w:t>
      </w:r>
      <w:r w:rsidRPr="00B75F51">
        <w:rPr>
          <w:rFonts w:ascii="Times New Roman" w:eastAsia="Calibri" w:hAnsi="Times New Roman" w:cs="Times New Roman"/>
          <w:lang w:val="en-US"/>
        </w:rPr>
        <w:t>ru</w:t>
      </w:r>
      <w:r w:rsidRPr="00B75F51">
        <w:rPr>
          <w:rFonts w:ascii="Times New Roman" w:eastAsia="Calibri" w:hAnsi="Times New Roman" w:cs="Times New Roman"/>
        </w:rPr>
        <w:t xml:space="preserve">, проведение закупок, заключение контрактов, контроль исполнения контрактов (поставка, документооборот, оплата). </w:t>
      </w:r>
    </w:p>
    <w:p w:rsidR="003B3801" w:rsidRDefault="003B3801" w:rsidP="005A078D">
      <w:pPr>
        <w:jc w:val="both"/>
        <w:rPr>
          <w:rFonts w:ascii="Times New Roman" w:eastAsia="Arial Unicode MS" w:hAnsi="Times New Roman" w:cs="Times New Roman"/>
          <w:szCs w:val="28"/>
        </w:rPr>
      </w:pPr>
    </w:p>
    <w:p w:rsidR="00E868C8" w:rsidRDefault="00995FCC" w:rsidP="005A078D">
      <w:pPr>
        <w:jc w:val="both"/>
        <w:rPr>
          <w:rFonts w:ascii="Times New Roman" w:eastAsia="Arial Unicode MS" w:hAnsi="Times New Roman" w:cs="Times New Roman"/>
          <w:szCs w:val="28"/>
        </w:rPr>
      </w:pPr>
      <w:r>
        <w:rPr>
          <w:rFonts w:ascii="Times New Roman" w:eastAsia="Arial Unicode MS" w:hAnsi="Times New Roman" w:cs="Times New Roman"/>
          <w:szCs w:val="28"/>
        </w:rPr>
        <w:t>Ежегодно в публичном докладе школы отражается анализ развития школы в динамике за три года по направлениям: качество образования и образовательного процесса, развитие дополнительного образования, воспитательной работы, инновационной деятельности.</w:t>
      </w:r>
    </w:p>
    <w:p w:rsidR="00CC7C36" w:rsidRPr="00690A7D" w:rsidRDefault="00CC7C36" w:rsidP="00B22FED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b/>
          <w:color w:val="auto"/>
          <w:lang w:eastAsia="en-US"/>
        </w:rPr>
        <w:t>На основе проведенного анализа выявлены следующие резервные возможности, которые необходимо учитывать при планировании развития школы: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Эффективность и качество образования обеспечиваются за счет максимальной интеграции основного и дополнительного образования, реализации программы экспериментальной деятельности. Обязательность общего образования напрямую вытекает из непрерывности образовательного процесса.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Резервы: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создание эффективной системы стимулирующих факторов со стороны участников образовательного процесса (семья и школа), направленных на повышение мотивации учащихся на продолжение образования после окончания школы;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развитие исследовательских и творческих способностей учащихся способствует повышению заинтересованности всех участников образовательного процесса в получении разносторонних знаний, умений и навыков на уровне профильного образования;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Усиление роли семьи в воспитании и обучении детей и подростков рассматривается как постоянное расширение функций семьи – равноправного участника образовательного процесса. Резервы: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расширение полномочий представительства родительской общественности;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усиление контроля за реализацией основных задач образовательного процесса (совещательная функция);</w:t>
      </w:r>
    </w:p>
    <w:p w:rsidR="00320105" w:rsidRPr="00690A7D" w:rsidRDefault="00320105" w:rsidP="00320105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90A7D">
        <w:rPr>
          <w:rFonts w:ascii="Times New Roman" w:eastAsia="Calibri" w:hAnsi="Times New Roman" w:cs="Times New Roman"/>
          <w:color w:val="auto"/>
          <w:lang w:eastAsia="en-US"/>
        </w:rPr>
        <w:t>- оптимизация участия семьи в развитии школьной жизни.</w:t>
      </w:r>
    </w:p>
    <w:p w:rsidR="00F73C05" w:rsidRPr="00690A7D" w:rsidRDefault="00F73C05" w:rsidP="00B22FED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A1C48" w:rsidRPr="00960577" w:rsidRDefault="00232A46" w:rsidP="00960577">
      <w:pPr>
        <w:pStyle w:val="ab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2" w:name="bookmark3"/>
      <w:r>
        <w:rPr>
          <w:rFonts w:ascii="Times New Roman" w:hAnsi="Times New Roman" w:cs="Times New Roman"/>
          <w:b/>
          <w:color w:val="0070C0"/>
          <w:sz w:val="28"/>
          <w:lang w:val="en-US"/>
        </w:rPr>
        <w:t>I</w:t>
      </w:r>
      <w:r w:rsidR="00960577" w:rsidRPr="00960577">
        <w:rPr>
          <w:rFonts w:ascii="Times New Roman" w:hAnsi="Times New Roman" w:cs="Times New Roman"/>
          <w:b/>
          <w:color w:val="0070C0"/>
          <w:sz w:val="28"/>
          <w:lang w:val="en-US"/>
        </w:rPr>
        <w:t>V</w:t>
      </w:r>
      <w:r w:rsidR="00960577" w:rsidRPr="00960577">
        <w:rPr>
          <w:rFonts w:ascii="Times New Roman" w:hAnsi="Times New Roman" w:cs="Times New Roman"/>
          <w:b/>
          <w:color w:val="0070C0"/>
          <w:sz w:val="28"/>
        </w:rPr>
        <w:t xml:space="preserve">. </w:t>
      </w:r>
      <w:r w:rsidR="003112D5" w:rsidRPr="00960577">
        <w:rPr>
          <w:rFonts w:ascii="Times New Roman" w:hAnsi="Times New Roman" w:cs="Times New Roman"/>
          <w:b/>
          <w:color w:val="0070C0"/>
          <w:sz w:val="28"/>
        </w:rPr>
        <w:t>Концепция, стратегия и тактика перехода учреждения в новое состояние.</w:t>
      </w:r>
      <w:bookmarkEnd w:id="2"/>
    </w:p>
    <w:p w:rsidR="00D0616B" w:rsidRPr="00117479" w:rsidRDefault="00D0616B" w:rsidP="00D0616B">
      <w:pPr>
        <w:pStyle w:val="ab"/>
        <w:jc w:val="center"/>
        <w:rPr>
          <w:rFonts w:ascii="Times New Roman" w:hAnsi="Times New Roman" w:cs="Times New Roman"/>
          <w:b/>
        </w:rPr>
      </w:pPr>
      <w:bookmarkStart w:id="3" w:name="bookmark4"/>
      <w:r w:rsidRPr="00117479">
        <w:rPr>
          <w:rFonts w:ascii="Times New Roman" w:hAnsi="Times New Roman" w:cs="Times New Roman"/>
          <w:b/>
        </w:rPr>
        <w:t>Проблемно - ориентированный анализ качества образо</w:t>
      </w:r>
      <w:r>
        <w:rPr>
          <w:rFonts w:ascii="Times New Roman" w:hAnsi="Times New Roman" w:cs="Times New Roman"/>
          <w:b/>
        </w:rPr>
        <w:t xml:space="preserve">вательных услуг и эффективности </w:t>
      </w:r>
      <w:r w:rsidRPr="00117479">
        <w:rPr>
          <w:rFonts w:ascii="Times New Roman" w:hAnsi="Times New Roman" w:cs="Times New Roman"/>
          <w:b/>
        </w:rPr>
        <w:t>деятельности школы.</w:t>
      </w:r>
    </w:p>
    <w:p w:rsidR="008A677F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 xml:space="preserve">Приведенные выше результаты работы школы, кадровое и материальное оснащение школы, дают основание считать, что коллектив реализовал предыдущую Программу развития </w:t>
      </w:r>
      <w:r>
        <w:rPr>
          <w:rFonts w:ascii="Times New Roman" w:hAnsi="Times New Roman" w:cs="Times New Roman"/>
        </w:rPr>
        <w:t>МКОУ «</w:t>
      </w:r>
      <w:r w:rsidR="001D22B5">
        <w:rPr>
          <w:rFonts w:ascii="Times New Roman" w:hAnsi="Times New Roman" w:cs="Times New Roman"/>
        </w:rPr>
        <w:t>Бык</w:t>
      </w:r>
      <w:r w:rsidR="008A677F">
        <w:rPr>
          <w:rFonts w:ascii="Times New Roman" w:hAnsi="Times New Roman" w:cs="Times New Roman"/>
        </w:rPr>
        <w:t xml:space="preserve">овская </w:t>
      </w:r>
      <w:r>
        <w:rPr>
          <w:rFonts w:ascii="Times New Roman" w:hAnsi="Times New Roman" w:cs="Times New Roman"/>
        </w:rPr>
        <w:t>СШ</w:t>
      </w:r>
      <w:r w:rsidR="001D22B5">
        <w:rPr>
          <w:rFonts w:ascii="Times New Roman" w:hAnsi="Times New Roman" w:cs="Times New Roman"/>
        </w:rPr>
        <w:t xml:space="preserve"> №2</w:t>
      </w:r>
      <w:r>
        <w:rPr>
          <w:rFonts w:ascii="Times New Roman" w:hAnsi="Times New Roman" w:cs="Times New Roman"/>
        </w:rPr>
        <w:t>»</w:t>
      </w:r>
      <w:r w:rsidRPr="00117479">
        <w:rPr>
          <w:rFonts w:ascii="Times New Roman" w:hAnsi="Times New Roman" w:cs="Times New Roman"/>
        </w:rPr>
        <w:t>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В течение этого времени решались задачи умственного, нравственного, социального и физического развития обучающихся.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Обучающимся были созданы необходимые условия удовлетворения потребностей и возможностей в получении образования.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Процесс обучения строился на основе государственных программ, направленных на наиболее полное удовлетворение потребностей обучающихся и родителей. Большое внимание уделялось вопросам сохранения здоровья обучающихся, внедрения здоровьесберегающих технологий, соответствия условий обучения санитарно-гигиеническим нормам, пропаганде здорового образа жизни среди обучающихся и родителей.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В школе функционир</w:t>
      </w:r>
      <w:r>
        <w:rPr>
          <w:rFonts w:ascii="Times New Roman" w:hAnsi="Times New Roman" w:cs="Times New Roman"/>
        </w:rPr>
        <w:t>уют</w:t>
      </w:r>
      <w:r w:rsidRPr="00117479">
        <w:rPr>
          <w:rFonts w:ascii="Times New Roman" w:hAnsi="Times New Roman" w:cs="Times New Roman"/>
        </w:rPr>
        <w:t xml:space="preserve"> методические объединения учителей по образовательным областям, реша</w:t>
      </w:r>
      <w:r>
        <w:rPr>
          <w:rFonts w:ascii="Times New Roman" w:hAnsi="Times New Roman" w:cs="Times New Roman"/>
        </w:rPr>
        <w:t>ются</w:t>
      </w:r>
      <w:r w:rsidRPr="00117479">
        <w:rPr>
          <w:rFonts w:ascii="Times New Roman" w:hAnsi="Times New Roman" w:cs="Times New Roman"/>
        </w:rPr>
        <w:t xml:space="preserve"> задачи повышения профессионального мастерства учителей, переподготовки педагогических кадров.</w:t>
      </w:r>
    </w:p>
    <w:p w:rsidR="00D0616B" w:rsidRPr="0066238B" w:rsidRDefault="00D0616B" w:rsidP="00D0616B">
      <w:pPr>
        <w:pStyle w:val="ab"/>
        <w:ind w:left="-142"/>
        <w:jc w:val="both"/>
        <w:rPr>
          <w:rFonts w:ascii="Times New Roman" w:hAnsi="Times New Roman" w:cs="Times New Roman"/>
          <w:b/>
          <w:u w:val="single"/>
        </w:rPr>
      </w:pPr>
      <w:r w:rsidRPr="0066238B">
        <w:rPr>
          <w:rFonts w:ascii="Times New Roman" w:hAnsi="Times New Roman" w:cs="Times New Roman"/>
          <w:b/>
          <w:u w:val="single"/>
        </w:rPr>
        <w:t>В связи с модернизацией образования появляются проблемы, которые требуют нового подхода в их решении: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Необходимо активизировать работу по внедрению инноваций в деятельность школы, развивать общественное управление и внешние связи школы, разработать систему поощрения наиболее результативных учителей.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Формировать у школьников активную гражданскую позици</w:t>
      </w:r>
      <w:r>
        <w:rPr>
          <w:rFonts w:ascii="Times New Roman" w:hAnsi="Times New Roman" w:cs="Times New Roman"/>
        </w:rPr>
        <w:t>ю</w:t>
      </w:r>
      <w:r w:rsidRPr="00117479">
        <w:rPr>
          <w:rFonts w:ascii="Times New Roman" w:hAnsi="Times New Roman" w:cs="Times New Roman"/>
        </w:rPr>
        <w:t>, систему ценностей здорового образа жизни и способность противостоять вредным привычкам.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Учить практическим навыкам применения предметных знаний для решения жизненно важных проблем, овладевать способами деятельности в различных жизненных ситуациях.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>Стратегия модернизации российского образования, разработка образовательных стандартов, информатизация образовательной среды определяют новые ориентиры в развитии образовательного учреждения, помогают найти пути достижения поставленных образовательных целей.</w:t>
      </w:r>
    </w:p>
    <w:p w:rsidR="00D0616B" w:rsidRPr="00117479" w:rsidRDefault="00D0616B" w:rsidP="00D0616B">
      <w:pPr>
        <w:pStyle w:val="ab"/>
        <w:ind w:left="-142"/>
        <w:jc w:val="both"/>
        <w:rPr>
          <w:rFonts w:ascii="Times New Roman" w:hAnsi="Times New Roman" w:cs="Times New Roman"/>
        </w:rPr>
      </w:pPr>
      <w:r w:rsidRPr="00117479">
        <w:rPr>
          <w:rFonts w:ascii="Times New Roman" w:hAnsi="Times New Roman" w:cs="Times New Roman"/>
        </w:rPr>
        <w:t xml:space="preserve">Все это требует разработки новой Программы развития школы </w:t>
      </w:r>
      <w:r w:rsidR="008A677F">
        <w:rPr>
          <w:rFonts w:ascii="Times New Roman" w:hAnsi="Times New Roman" w:cs="Times New Roman"/>
        </w:rPr>
        <w:t>.</w:t>
      </w:r>
    </w:p>
    <w:p w:rsidR="00D0616B" w:rsidRPr="00D0616B" w:rsidRDefault="00D0616B" w:rsidP="00D0616B">
      <w:pPr>
        <w:pStyle w:val="ab"/>
        <w:ind w:left="-142"/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 xml:space="preserve">На основе проблемно-ориентированного анализа образовательной ситуации в школе можно выделить следующие, наиболее актуальные вопросы, на решение которых должна быть направлена </w:t>
      </w:r>
      <w:r w:rsidRPr="00D0616B">
        <w:rPr>
          <w:rFonts w:ascii="Times New Roman" w:hAnsi="Times New Roman" w:cs="Times New Roman"/>
          <w:b/>
          <w:color w:val="auto"/>
        </w:rPr>
        <w:t xml:space="preserve"> Программа развития:</w:t>
      </w:r>
    </w:p>
    <w:p w:rsidR="00D0616B" w:rsidRPr="00D0616B" w:rsidRDefault="00D0616B" w:rsidP="00D0616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Повышение качества образования, его доступности и эффективности с учетом все более возрастающей роли образования в развитии личности и общества, ориентация образования на социальный эффект.</w:t>
      </w:r>
    </w:p>
    <w:p w:rsidR="00D0616B" w:rsidRPr="00D0616B" w:rsidRDefault="00D0616B" w:rsidP="00D0616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Успешное освоение всеми обучающимися образовательной программы, формирование навыков исследовательской деятельности обучающихся, формирование универсальных учебных действий, подготовка их к дальнейшему обучению и осознанному профессиональному выбору в условиях развития компетентностного подхода и оценки качества образования в школе на основе единого государственного экзамена, а также в условиях введения Федерального государственного образовательного стандарта начального, основного общего и среднего образования.</w:t>
      </w:r>
    </w:p>
    <w:p w:rsidR="00D0616B" w:rsidRPr="00D0616B" w:rsidRDefault="00D0616B" w:rsidP="00D0616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Введение и эффективное использование современных образовательных технологий, сочетание новых технологий и лучших отечественных традиций образования, доступность образования, создание особых психолого-</w:t>
      </w:r>
      <w:r w:rsidRPr="00D0616B">
        <w:rPr>
          <w:rFonts w:ascii="Times New Roman" w:hAnsi="Times New Roman" w:cs="Times New Roman"/>
          <w:color w:val="auto"/>
        </w:rPr>
        <w:softHyphen/>
        <w:t>педагогических условий в школе, позволяющих каждому ученику освоить образовательную программу и быть успешным.</w:t>
      </w:r>
    </w:p>
    <w:p w:rsidR="00D0616B" w:rsidRPr="00D0616B" w:rsidRDefault="00D0616B" w:rsidP="00D0616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Дальнейшее совершенствование воспитательной системы с целью повышения воспитательного воздействия на духовно-нравственное становление обучающихся.</w:t>
      </w:r>
    </w:p>
    <w:p w:rsidR="00D0616B" w:rsidRPr="00D0616B" w:rsidRDefault="00D0616B" w:rsidP="00D0616B">
      <w:pPr>
        <w:pStyle w:val="ab"/>
        <w:ind w:left="-142"/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формирование у школьников способности действовать в ситуации открытого динамично развивающегося общества.</w:t>
      </w:r>
    </w:p>
    <w:p w:rsidR="00D0616B" w:rsidRDefault="00D0616B" w:rsidP="00D0616B">
      <w:pPr>
        <w:pStyle w:val="ab"/>
        <w:ind w:left="-142"/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 xml:space="preserve">На решение проблем, выявленных </w:t>
      </w:r>
      <w:r w:rsidR="00AC773E">
        <w:rPr>
          <w:rFonts w:ascii="Times New Roman" w:hAnsi="Times New Roman" w:cs="Times New Roman"/>
          <w:color w:val="auto"/>
        </w:rPr>
        <w:t xml:space="preserve">в ходе анализа, направлена </w:t>
      </w:r>
      <w:r w:rsidRPr="00D0616B">
        <w:rPr>
          <w:rFonts w:ascii="Times New Roman" w:hAnsi="Times New Roman" w:cs="Times New Roman"/>
          <w:color w:val="auto"/>
        </w:rPr>
        <w:t xml:space="preserve"> Программа развития школы на 201</w:t>
      </w:r>
      <w:r w:rsidR="001D22B5">
        <w:rPr>
          <w:rFonts w:ascii="Times New Roman" w:hAnsi="Times New Roman" w:cs="Times New Roman"/>
          <w:color w:val="auto"/>
        </w:rPr>
        <w:t>8-2023</w:t>
      </w:r>
      <w:r w:rsidRPr="00D0616B">
        <w:rPr>
          <w:rFonts w:ascii="Times New Roman" w:hAnsi="Times New Roman" w:cs="Times New Roman"/>
          <w:color w:val="auto"/>
        </w:rPr>
        <w:t xml:space="preserve"> годы.</w:t>
      </w:r>
    </w:p>
    <w:p w:rsidR="009F53F1" w:rsidRPr="00415794" w:rsidRDefault="009F53F1" w:rsidP="00D0616B">
      <w:pPr>
        <w:pStyle w:val="ab"/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579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232A46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="00415794" w:rsidRPr="00415794">
        <w:rPr>
          <w:rFonts w:ascii="Times New Roman" w:hAnsi="Times New Roman" w:cs="Times New Roman"/>
          <w:color w:val="auto"/>
          <w:sz w:val="28"/>
          <w:szCs w:val="28"/>
        </w:rPr>
        <w:t>Результаты анализа</w:t>
      </w:r>
    </w:p>
    <w:p w:rsidR="009F53F1" w:rsidRDefault="009F53F1" w:rsidP="00D0616B">
      <w:pPr>
        <w:pStyle w:val="ab"/>
        <w:ind w:left="-142"/>
        <w:jc w:val="both"/>
        <w:rPr>
          <w:rFonts w:ascii="Times New Roman" w:hAnsi="Times New Roman" w:cs="Times New Roman"/>
          <w:color w:val="auto"/>
        </w:rPr>
      </w:pPr>
    </w:p>
    <w:p w:rsidR="000F2F08" w:rsidRPr="00D0616B" w:rsidRDefault="0066238B" w:rsidP="00D0616B">
      <w:pPr>
        <w:pStyle w:val="ab"/>
        <w:ind w:left="-14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Учебно-воспитательная</w:t>
      </w:r>
      <w:r w:rsidR="00D0616B">
        <w:rPr>
          <w:rFonts w:ascii="Times New Roman" w:hAnsi="Times New Roman" w:cs="Times New Roman"/>
          <w:b/>
        </w:rPr>
        <w:t xml:space="preserve"> деятельность</w:t>
      </w:r>
    </w:p>
    <w:p w:rsidR="00AC773E" w:rsidRDefault="00AC773E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Проблема школы: </w:t>
      </w:r>
      <w:r w:rsidRPr="00AC773E">
        <w:rPr>
          <w:rFonts w:ascii="Times New Roman" w:hAnsi="Times New Roman" w:cs="Times New Roman"/>
        </w:rPr>
        <w:t>«Преемственность между начальным и основным общим образованием»</w:t>
      </w:r>
    </w:p>
    <w:p w:rsidR="00AC773E" w:rsidRDefault="00AC773E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школы:</w:t>
      </w:r>
    </w:p>
    <w:p w:rsidR="00AC773E" w:rsidRPr="00AC773E" w:rsidRDefault="00AC773E" w:rsidP="00AC77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Создать условие для адаптации учащихся начальной школы при переходе в среднюю школу и успешного продолжения образования в 5 классе</w:t>
      </w:r>
    </w:p>
    <w:p w:rsidR="00AC773E" w:rsidRPr="00AC773E" w:rsidRDefault="00AC773E" w:rsidP="00AC77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Совершенствовать формы и методы по формированию прочных знаний, умений и навыков</w:t>
      </w:r>
    </w:p>
    <w:p w:rsidR="00AC773E" w:rsidRDefault="00AC773E" w:rsidP="00AC77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Осуществлять гражданско – патриотическое воспитание школьников на уроках и во внеурочной деятельности.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  <w:u w:val="single"/>
        </w:rPr>
      </w:pPr>
      <w:r w:rsidRPr="00AC773E">
        <w:rPr>
          <w:rFonts w:ascii="Times New Roman" w:hAnsi="Times New Roman" w:cs="Times New Roman"/>
          <w:u w:val="single"/>
        </w:rPr>
        <w:t>Целью школы является:</w:t>
      </w:r>
      <w:bookmarkEnd w:id="3"/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формирование общей культуры личности обучающихся на основе усвоения обязат</w:t>
      </w:r>
      <w:r w:rsidR="000F2F08">
        <w:rPr>
          <w:rFonts w:ascii="Times New Roman" w:hAnsi="Times New Roman" w:cs="Times New Roman"/>
        </w:rPr>
        <w:t xml:space="preserve">ельного минимума содержания </w:t>
      </w:r>
      <w:r w:rsidRPr="000F2F08">
        <w:rPr>
          <w:rFonts w:ascii="Times New Roman" w:hAnsi="Times New Roman" w:cs="Times New Roman"/>
        </w:rPr>
        <w:t>образовательных программ;</w:t>
      </w:r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адаптация обучающихся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воспитание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обеспечение равных возможностей для получения качественного общего образования, духовно-нравственного развития и воспитания обучающихся;</w:t>
      </w:r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формирование российской гражданской идентичности обучающихся как</w:t>
      </w:r>
      <w:r w:rsidR="008A677F">
        <w:rPr>
          <w:rFonts w:ascii="Times New Roman" w:hAnsi="Times New Roman" w:cs="Times New Roman"/>
        </w:rPr>
        <w:t xml:space="preserve"> </w:t>
      </w:r>
      <w:r w:rsidRPr="000F2F08">
        <w:rPr>
          <w:rFonts w:ascii="Times New Roman" w:hAnsi="Times New Roman" w:cs="Times New Roman"/>
        </w:rPr>
        <w:t>основы развития гражданского общества;</w:t>
      </w:r>
    </w:p>
    <w:p w:rsidR="001A1C48" w:rsidRPr="000F2F0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формирование основ умения учиться и способности к организации своей деятельности;</w:t>
      </w:r>
    </w:p>
    <w:p w:rsidR="001A1C48" w:rsidRDefault="003112D5" w:rsidP="00D4502D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укрепление физического и ду</w:t>
      </w:r>
      <w:r w:rsidR="00AC773E">
        <w:rPr>
          <w:rFonts w:ascii="Times New Roman" w:hAnsi="Times New Roman" w:cs="Times New Roman"/>
        </w:rPr>
        <w:t>ховного здоровья;</w:t>
      </w:r>
    </w:p>
    <w:p w:rsidR="00AC773E" w:rsidRPr="000F2F08" w:rsidRDefault="00AC773E" w:rsidP="003005F7">
      <w:pPr>
        <w:pStyle w:val="ab"/>
        <w:ind w:left="720"/>
        <w:jc w:val="both"/>
        <w:rPr>
          <w:rFonts w:ascii="Times New Roman" w:hAnsi="Times New Roman" w:cs="Times New Roman"/>
        </w:rPr>
      </w:pPr>
    </w:p>
    <w:p w:rsidR="001A1C48" w:rsidRPr="00D63EF6" w:rsidRDefault="003112D5" w:rsidP="000F2F08">
      <w:pPr>
        <w:pStyle w:val="ab"/>
        <w:jc w:val="both"/>
        <w:rPr>
          <w:rFonts w:ascii="Times New Roman" w:hAnsi="Times New Roman" w:cs="Times New Roman"/>
          <w:u w:val="single"/>
        </w:rPr>
      </w:pPr>
      <w:r w:rsidRPr="00D63EF6">
        <w:rPr>
          <w:rFonts w:ascii="Times New Roman" w:hAnsi="Times New Roman" w:cs="Times New Roman"/>
          <w:u w:val="single"/>
        </w:rPr>
        <w:t>Основными задачами школы является создание условий:</w:t>
      </w:r>
    </w:p>
    <w:p w:rsidR="001A1C48" w:rsidRPr="000F2F08" w:rsidRDefault="0091776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3112D5" w:rsidRPr="000F2F08">
        <w:rPr>
          <w:rFonts w:ascii="Times New Roman" w:hAnsi="Times New Roman" w:cs="Times New Roman"/>
        </w:rPr>
        <w:t>гарантирующих охрану и укрепление здоровья обучающихся;</w:t>
      </w:r>
    </w:p>
    <w:p w:rsidR="001A1C48" w:rsidRPr="000F2F08" w:rsidRDefault="0091776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3112D5" w:rsidRPr="000F2F08">
        <w:rPr>
          <w:rFonts w:ascii="Times New Roman" w:hAnsi="Times New Roman" w:cs="Times New Roman"/>
        </w:rPr>
        <w:t>для развития личности, ее самореализации и самоопределения;</w:t>
      </w:r>
    </w:p>
    <w:p w:rsidR="001A1C48" w:rsidRPr="000F2F08" w:rsidRDefault="0091776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3112D5" w:rsidRPr="000F2F08">
        <w:rPr>
          <w:rFonts w:ascii="Times New Roman" w:hAnsi="Times New Roman" w:cs="Times New Roman"/>
        </w:rPr>
        <w:t>для формирования у обучающихся современного уровня знаний;</w:t>
      </w:r>
    </w:p>
    <w:p w:rsidR="001A1C48" w:rsidRPr="000F2F08" w:rsidRDefault="0091776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3112D5" w:rsidRPr="000F2F08">
        <w:rPr>
          <w:rFonts w:ascii="Times New Roman" w:hAnsi="Times New Roman" w:cs="Times New Roman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1A1C48" w:rsidRPr="000F2F08" w:rsidRDefault="0091776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3112D5" w:rsidRPr="000F2F08">
        <w:rPr>
          <w:rFonts w:ascii="Times New Roman" w:hAnsi="Times New Roman" w:cs="Times New Roman"/>
        </w:rPr>
        <w:t>для осознанного выбора профессии.</w:t>
      </w:r>
    </w:p>
    <w:p w:rsidR="001A1C48" w:rsidRPr="000F2F08" w:rsidRDefault="000B6226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r w:rsidR="001D22B5">
        <w:rPr>
          <w:rFonts w:ascii="Times New Roman" w:hAnsi="Times New Roman" w:cs="Times New Roman"/>
        </w:rPr>
        <w:t>Бык</w:t>
      </w:r>
      <w:r w:rsidR="008A677F">
        <w:rPr>
          <w:rFonts w:ascii="Times New Roman" w:hAnsi="Times New Roman" w:cs="Times New Roman"/>
        </w:rPr>
        <w:t>овская</w:t>
      </w:r>
      <w:r>
        <w:rPr>
          <w:rFonts w:ascii="Times New Roman" w:hAnsi="Times New Roman" w:cs="Times New Roman"/>
        </w:rPr>
        <w:t xml:space="preserve"> С</w:t>
      </w:r>
      <w:r w:rsidR="00D63EF6">
        <w:rPr>
          <w:rFonts w:ascii="Times New Roman" w:hAnsi="Times New Roman" w:cs="Times New Roman"/>
        </w:rPr>
        <w:t>Ш</w:t>
      </w:r>
      <w:r w:rsidR="001D22B5">
        <w:rPr>
          <w:rFonts w:ascii="Times New Roman" w:hAnsi="Times New Roman" w:cs="Times New Roman"/>
        </w:rPr>
        <w:t xml:space="preserve"> №2</w:t>
      </w:r>
      <w:r w:rsidR="00D63EF6">
        <w:rPr>
          <w:rFonts w:ascii="Times New Roman" w:hAnsi="Times New Roman" w:cs="Times New Roman"/>
        </w:rPr>
        <w:t>»</w:t>
      </w:r>
      <w:r w:rsidR="003112D5" w:rsidRPr="000F2F08">
        <w:rPr>
          <w:rFonts w:ascii="Times New Roman" w:hAnsi="Times New Roman" w:cs="Times New Roman"/>
        </w:rPr>
        <w:t xml:space="preserve"> ведет образовательную деятельность на основании Лицензии</w:t>
      </w:r>
      <w:r w:rsidR="00AC773E">
        <w:rPr>
          <w:rFonts w:ascii="Times New Roman" w:hAnsi="Times New Roman" w:cs="Times New Roman"/>
        </w:rPr>
        <w:t xml:space="preserve"> № 320 от 17.03.2016 года 34Л01 № 0001141</w:t>
      </w:r>
      <w:r w:rsidR="003112D5" w:rsidRPr="000F2F08">
        <w:rPr>
          <w:rFonts w:ascii="Times New Roman" w:hAnsi="Times New Roman" w:cs="Times New Roman"/>
        </w:rPr>
        <w:t>, Свидетельства о государственной аккредитации</w:t>
      </w:r>
      <w:r w:rsidR="00AC773E">
        <w:rPr>
          <w:rFonts w:ascii="Times New Roman" w:hAnsi="Times New Roman" w:cs="Times New Roman"/>
        </w:rPr>
        <w:t xml:space="preserve"> № 491 от 25.05.2016 года 34А01 № 0000960</w:t>
      </w:r>
      <w:r w:rsidR="003112D5" w:rsidRPr="000F2F08">
        <w:rPr>
          <w:rFonts w:ascii="Times New Roman" w:hAnsi="Times New Roman" w:cs="Times New Roman"/>
        </w:rPr>
        <w:t>, Устава и реализует следующие образовательные программы:</w:t>
      </w:r>
    </w:p>
    <w:p w:rsidR="001A1C4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Style w:val="24"/>
          <w:rFonts w:eastAsia="Courier New"/>
          <w:sz w:val="24"/>
          <w:szCs w:val="24"/>
        </w:rPr>
        <w:t>Основные общеобразовательные программы</w:t>
      </w:r>
      <w:r w:rsidRPr="000F2F08">
        <w:rPr>
          <w:rFonts w:ascii="Times New Roman" w:hAnsi="Times New Roman" w:cs="Times New Roman"/>
        </w:rPr>
        <w:t>:</w:t>
      </w:r>
    </w:p>
    <w:p w:rsidR="008A677F" w:rsidRPr="000F2F08" w:rsidRDefault="008A677F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66238B" w:rsidRPr="000F2F08" w:rsidRDefault="0066238B" w:rsidP="0066238B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общее образование (</w:t>
      </w:r>
      <w:r w:rsidRPr="000F2F08">
        <w:rPr>
          <w:rFonts w:ascii="Times New Roman" w:hAnsi="Times New Roman" w:cs="Times New Roman"/>
        </w:rPr>
        <w:t>«Перспективная начальная школа»</w:t>
      </w:r>
      <w:r>
        <w:rPr>
          <w:rFonts w:ascii="Times New Roman" w:hAnsi="Times New Roman" w:cs="Times New Roman"/>
        </w:rPr>
        <w:t xml:space="preserve"> с 1 по 4 классы)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Основное обще</w:t>
      </w:r>
      <w:r w:rsidR="00D63EF6">
        <w:rPr>
          <w:rFonts w:ascii="Times New Roman" w:hAnsi="Times New Roman" w:cs="Times New Roman"/>
        </w:rPr>
        <w:t>е</w:t>
      </w:r>
      <w:r w:rsidRPr="000F2F08">
        <w:rPr>
          <w:rFonts w:ascii="Times New Roman" w:hAnsi="Times New Roman" w:cs="Times New Roman"/>
        </w:rPr>
        <w:t xml:space="preserve"> образование.</w:t>
      </w:r>
      <w:r w:rsidR="00E868C8">
        <w:rPr>
          <w:rFonts w:ascii="Times New Roman" w:hAnsi="Times New Roman" w:cs="Times New Roman"/>
        </w:rPr>
        <w:t xml:space="preserve"> </w:t>
      </w:r>
    </w:p>
    <w:p w:rsidR="0066238B" w:rsidRPr="000F2F08" w:rsidRDefault="003112D5" w:rsidP="0066238B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Среднее общее образование</w:t>
      </w:r>
      <w:r w:rsidR="008A677F">
        <w:rPr>
          <w:rFonts w:ascii="Times New Roman" w:hAnsi="Times New Roman" w:cs="Times New Roman"/>
        </w:rPr>
        <w:t xml:space="preserve"> </w:t>
      </w:r>
      <w:r w:rsidR="00AC773E">
        <w:rPr>
          <w:rFonts w:ascii="Times New Roman" w:hAnsi="Times New Roman" w:cs="Times New Roman"/>
        </w:rPr>
        <w:t>в</w:t>
      </w:r>
      <w:r w:rsidR="0066238B" w:rsidRPr="000F2F08">
        <w:rPr>
          <w:rFonts w:ascii="Times New Roman" w:hAnsi="Times New Roman" w:cs="Times New Roman"/>
        </w:rPr>
        <w:t xml:space="preserve"> 10-11 классах реализуются ба</w:t>
      </w:r>
      <w:r w:rsidR="0066238B">
        <w:rPr>
          <w:rFonts w:ascii="Times New Roman" w:hAnsi="Times New Roman" w:cs="Times New Roman"/>
        </w:rPr>
        <w:t>зовые образовательные п</w:t>
      </w:r>
      <w:r w:rsidR="008A677F">
        <w:rPr>
          <w:rFonts w:ascii="Times New Roman" w:hAnsi="Times New Roman" w:cs="Times New Roman"/>
        </w:rPr>
        <w:t>рограммы.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Style w:val="24"/>
          <w:rFonts w:eastAsia="Courier New"/>
          <w:sz w:val="24"/>
          <w:szCs w:val="24"/>
        </w:rPr>
        <w:t>Дополнительные образовательные программы</w:t>
      </w:r>
      <w:r w:rsidRPr="000F2F08">
        <w:rPr>
          <w:rFonts w:ascii="Times New Roman" w:hAnsi="Times New Roman" w:cs="Times New Roman"/>
        </w:rPr>
        <w:t>:</w:t>
      </w:r>
    </w:p>
    <w:p w:rsidR="001A1C48" w:rsidRPr="00ED0D55" w:rsidRDefault="001E079E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 w:rsidRPr="00ED0D55">
        <w:rPr>
          <w:rFonts w:ascii="Times New Roman" w:hAnsi="Times New Roman" w:cs="Times New Roman"/>
          <w:color w:val="auto"/>
        </w:rPr>
        <w:t xml:space="preserve">Согласно </w:t>
      </w:r>
      <w:r w:rsidR="0066238B">
        <w:rPr>
          <w:rFonts w:ascii="Times New Roman" w:hAnsi="Times New Roman" w:cs="Times New Roman"/>
          <w:color w:val="auto"/>
        </w:rPr>
        <w:t>потребностей обучающимися.</w:t>
      </w:r>
    </w:p>
    <w:p w:rsidR="001A1C48" w:rsidRPr="000F2F08" w:rsidRDefault="0066238B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Style w:val="24"/>
          <w:rFonts w:eastAsia="Courier New"/>
          <w:sz w:val="24"/>
          <w:szCs w:val="24"/>
        </w:rPr>
        <w:t>Практикумы и факультативы</w:t>
      </w:r>
      <w:r w:rsidR="003112D5" w:rsidRPr="000F2F08">
        <w:rPr>
          <w:rStyle w:val="24"/>
          <w:rFonts w:eastAsia="Courier New"/>
          <w:sz w:val="24"/>
          <w:szCs w:val="24"/>
        </w:rPr>
        <w:t>,</w:t>
      </w:r>
      <w:r w:rsidR="003112D5" w:rsidRPr="000F2F08">
        <w:rPr>
          <w:rFonts w:ascii="Times New Roman" w:hAnsi="Times New Roman" w:cs="Times New Roman"/>
        </w:rPr>
        <w:t xml:space="preserve"> предлагаемые обучающимся, направлены на:</w:t>
      </w:r>
    </w:p>
    <w:p w:rsidR="001A1C48" w:rsidRPr="000F2F08" w:rsidRDefault="003112D5" w:rsidP="00D4502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развитие содержания одного из базовых учебных предметов;</w:t>
      </w:r>
    </w:p>
    <w:p w:rsidR="001A1C48" w:rsidRPr="000F2F08" w:rsidRDefault="003112D5" w:rsidP="00D4502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углубление содержания учебного предмета;</w:t>
      </w:r>
    </w:p>
    <w:p w:rsidR="001A1C48" w:rsidRPr="000F2F08" w:rsidRDefault="003112D5" w:rsidP="00D4502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удовлетворение познавательных интересов обучающихся в различных сферах человеческой деятельности;</w:t>
      </w:r>
    </w:p>
    <w:p w:rsidR="0066238B" w:rsidRPr="003005F7" w:rsidRDefault="003112D5" w:rsidP="000F2F0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дополнительную подготовку к единым государственным экзаменам.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Воспитательный процесс школы организуется с учетом ориентации на ценности демократического общества, общечеловеческие нравственные приоритеты, гармонизацию взаимоотношений ребенка с окружающим социумом, природой, самим собой; формированию у школьников готовности к самостоятельному выбору в пользу здорового образа жизни, образования, профессионализма.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Большое внимание уделяется формированию у школьников уважения к прошлому и настоящему своего народа, традициям и культуре, толерантности, ответственности за будущее своей страны.</w:t>
      </w:r>
    </w:p>
    <w:p w:rsidR="001A1C48" w:rsidRPr="000F2F08" w:rsidRDefault="00545231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r w:rsidR="001D22B5">
        <w:rPr>
          <w:rFonts w:ascii="Times New Roman" w:hAnsi="Times New Roman" w:cs="Times New Roman"/>
        </w:rPr>
        <w:t>Бык</w:t>
      </w:r>
      <w:r w:rsidR="008A677F">
        <w:rPr>
          <w:rFonts w:ascii="Times New Roman" w:hAnsi="Times New Roman" w:cs="Times New Roman"/>
        </w:rPr>
        <w:t>овская</w:t>
      </w:r>
      <w:r>
        <w:rPr>
          <w:rFonts w:ascii="Times New Roman" w:hAnsi="Times New Roman" w:cs="Times New Roman"/>
        </w:rPr>
        <w:t xml:space="preserve"> С</w:t>
      </w:r>
      <w:r w:rsidR="00D63EF6">
        <w:rPr>
          <w:rFonts w:ascii="Times New Roman" w:hAnsi="Times New Roman" w:cs="Times New Roman"/>
        </w:rPr>
        <w:t>Ш</w:t>
      </w:r>
      <w:r w:rsidR="001D22B5">
        <w:rPr>
          <w:rFonts w:ascii="Times New Roman" w:hAnsi="Times New Roman" w:cs="Times New Roman"/>
        </w:rPr>
        <w:t xml:space="preserve"> №2</w:t>
      </w:r>
      <w:r w:rsidR="00D63EF6">
        <w:rPr>
          <w:rFonts w:ascii="Times New Roman" w:hAnsi="Times New Roman" w:cs="Times New Roman"/>
        </w:rPr>
        <w:t>»</w:t>
      </w:r>
      <w:r w:rsidR="008A677F">
        <w:rPr>
          <w:rFonts w:ascii="Times New Roman" w:hAnsi="Times New Roman" w:cs="Times New Roman"/>
        </w:rPr>
        <w:t xml:space="preserve"> использует</w:t>
      </w:r>
      <w:r w:rsidR="003112D5" w:rsidRPr="000F2F08">
        <w:rPr>
          <w:rFonts w:ascii="Times New Roman" w:hAnsi="Times New Roman" w:cs="Times New Roman"/>
        </w:rPr>
        <w:t xml:space="preserve"> потенциал основных и дополнительных образовательных программ, включает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гражданственности, патриотизма, уважения к правам и свободам человека;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представления о нравственности и опыта взаимодействия со сверстниками и взрослыми, приобщение к системе культурных ценностей;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трудолюбия, готовности к осознанному выбору будущей профессии, стремление к профессионализму, конкурентоспособности;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экологической культуры, предполагающей ценностное отношение природе, людям и собственному здоровью;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эстетическое отношение к окружающему миру, умения видеть и понимать прекрасное, потребности и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организационной культуры, активной жизненной позиции, лидерских качеств, организаторских умений и навыков, коммуникативных умений и навыков самоорганизации, проектирования собственной деятельности;</w:t>
      </w:r>
    </w:p>
    <w:p w:rsidR="001A1C48" w:rsidRPr="000F2F08" w:rsidRDefault="003112D5" w:rsidP="00D4502D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физической культуры, навыков здорового образа жизни.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 xml:space="preserve">Система воспитательной работы педагогического коллектива </w:t>
      </w:r>
      <w:r w:rsidR="00D63EF6">
        <w:rPr>
          <w:rFonts w:ascii="Times New Roman" w:hAnsi="Times New Roman" w:cs="Times New Roman"/>
        </w:rPr>
        <w:t>школы</w:t>
      </w:r>
      <w:r w:rsidRPr="000F2F08">
        <w:rPr>
          <w:rFonts w:ascii="Times New Roman" w:hAnsi="Times New Roman" w:cs="Times New Roman"/>
        </w:rPr>
        <w:t xml:space="preserve"> включает следующие структурные принципы:</w:t>
      </w:r>
    </w:p>
    <w:p w:rsidR="001A1C48" w:rsidRPr="000F2F08" w:rsidRDefault="003112D5" w:rsidP="00D4502D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работа по общешкольному плану воспитательной работы;</w:t>
      </w:r>
    </w:p>
    <w:p w:rsidR="001A1C48" w:rsidRPr="000F2F08" w:rsidRDefault="003112D5" w:rsidP="00D4502D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участие в районных конкурсах, проектах и программах;</w:t>
      </w:r>
    </w:p>
    <w:p w:rsidR="001A1C48" w:rsidRPr="000F2F08" w:rsidRDefault="003112D5" w:rsidP="00D4502D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сотрудничество с учреждениями дополнительного образования;</w:t>
      </w:r>
    </w:p>
    <w:p w:rsidR="001A1C48" w:rsidRPr="000F2F08" w:rsidRDefault="003112D5" w:rsidP="00D4502D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работа в классных коллективах по индивидуальным планам классных руководителей.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 xml:space="preserve">Для решения поставленных задач используются различные формы и методы работы. Это деятельность классных руководителей и система классных часов, внеклассные мероприятия в рамках плана воспитательной работы школы и плана работы учреждений дополнительного образования </w:t>
      </w:r>
      <w:r w:rsidR="00D63EF6">
        <w:rPr>
          <w:rFonts w:ascii="Times New Roman" w:hAnsi="Times New Roman" w:cs="Times New Roman"/>
        </w:rPr>
        <w:t xml:space="preserve">Быковского муниципального </w:t>
      </w:r>
      <w:r w:rsidRPr="000F2F08">
        <w:rPr>
          <w:rFonts w:ascii="Times New Roman" w:hAnsi="Times New Roman" w:cs="Times New Roman"/>
        </w:rPr>
        <w:t xml:space="preserve"> района, организация деятельности кружков и спортивных секций, участие в районных конкурсах и мероприятиях, организация экскурсий и многое другое.</w:t>
      </w:r>
    </w:p>
    <w:p w:rsidR="0066238B" w:rsidRDefault="0066238B" w:rsidP="000F2F08">
      <w:pPr>
        <w:pStyle w:val="ab"/>
        <w:jc w:val="both"/>
        <w:rPr>
          <w:rFonts w:ascii="Times New Roman" w:hAnsi="Times New Roman" w:cs="Times New Roman"/>
          <w:b/>
        </w:rPr>
      </w:pPr>
    </w:p>
    <w:p w:rsidR="001A1C48" w:rsidRPr="00D63EF6" w:rsidRDefault="003112D5" w:rsidP="000F2F08">
      <w:pPr>
        <w:pStyle w:val="ab"/>
        <w:jc w:val="both"/>
        <w:rPr>
          <w:rFonts w:ascii="Times New Roman" w:hAnsi="Times New Roman" w:cs="Times New Roman"/>
          <w:b/>
        </w:rPr>
      </w:pPr>
      <w:r w:rsidRPr="00D63EF6">
        <w:rPr>
          <w:rFonts w:ascii="Times New Roman" w:hAnsi="Times New Roman" w:cs="Times New Roman"/>
          <w:b/>
        </w:rPr>
        <w:t>Для получения наиболее полной и достоверной информации о деятельности школы (сильные, слабые стороны, возможности, ограничения и риски) изучаются факторы влияния внутренней и внешней среды.</w:t>
      </w:r>
    </w:p>
    <w:p w:rsidR="001A1C48" w:rsidRPr="008A677F" w:rsidRDefault="003112D5" w:rsidP="000F2F08">
      <w:pPr>
        <w:pStyle w:val="ab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677F">
        <w:rPr>
          <w:rFonts w:ascii="Times New Roman" w:hAnsi="Times New Roman" w:cs="Times New Roman"/>
          <w:b/>
          <w:color w:val="auto"/>
          <w:u w:val="single"/>
        </w:rPr>
        <w:t>Сильные стороны</w:t>
      </w:r>
    </w:p>
    <w:p w:rsidR="003871EE" w:rsidRPr="000F2F08" w:rsidRDefault="003871EE" w:rsidP="003871E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Н</w:t>
      </w:r>
      <w:r w:rsidRPr="00690A7D">
        <w:rPr>
          <w:rFonts w:ascii="Times New Roman" w:hAnsi="Times New Roman" w:cs="Times New Roman"/>
          <w:color w:val="auto"/>
        </w:rPr>
        <w:t>аличие инициативного педагогического коллектива</w:t>
      </w:r>
      <w:r>
        <w:rPr>
          <w:rFonts w:ascii="Times New Roman" w:hAnsi="Times New Roman" w:cs="Times New Roman"/>
          <w:color w:val="auto"/>
        </w:rPr>
        <w:t>.</w:t>
      </w:r>
      <w:r w:rsidR="008A677F">
        <w:rPr>
          <w:rFonts w:ascii="Times New Roman" w:hAnsi="Times New Roman" w:cs="Times New Roman"/>
          <w:color w:val="auto"/>
        </w:rPr>
        <w:t xml:space="preserve"> </w:t>
      </w:r>
      <w:r w:rsidRPr="000F2F08">
        <w:rPr>
          <w:rFonts w:ascii="Times New Roman" w:hAnsi="Times New Roman" w:cs="Times New Roman"/>
        </w:rPr>
        <w:t xml:space="preserve">Стабильный коллектив педагогических работников, в котором работают </w:t>
      </w:r>
      <w:r w:rsidR="00AC773E">
        <w:rPr>
          <w:rFonts w:ascii="Times New Roman" w:hAnsi="Times New Roman" w:cs="Times New Roman"/>
        </w:rPr>
        <w:t>9 выпускников</w:t>
      </w:r>
      <w:r w:rsidRPr="000F2F08">
        <w:rPr>
          <w:rFonts w:ascii="Times New Roman" w:hAnsi="Times New Roman" w:cs="Times New Roman"/>
        </w:rPr>
        <w:t xml:space="preserve"> школы</w:t>
      </w:r>
      <w:r>
        <w:rPr>
          <w:rFonts w:ascii="Times New Roman" w:hAnsi="Times New Roman" w:cs="Times New Roman"/>
        </w:rPr>
        <w:t>;</w:t>
      </w:r>
    </w:p>
    <w:p w:rsidR="003871EE" w:rsidRPr="000F2F08" w:rsidRDefault="003871EE" w:rsidP="003871EE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Высокая квалификация учителей, широкие профессиональные и личностные интересы</w:t>
      </w:r>
      <w:r>
        <w:rPr>
          <w:rFonts w:ascii="Times New Roman" w:hAnsi="Times New Roman" w:cs="Times New Roman"/>
        </w:rPr>
        <w:t>;</w:t>
      </w:r>
    </w:p>
    <w:p w:rsidR="003871EE" w:rsidRDefault="003871EE" w:rsidP="003871EE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690A7D">
        <w:rPr>
          <w:rFonts w:ascii="Times New Roman" w:hAnsi="Times New Roman" w:cs="Times New Roman"/>
          <w:color w:val="auto"/>
        </w:rPr>
        <w:t xml:space="preserve">озитивный опыт работы творческих групп учителей по актуальным вопросам образовательного процесса; </w:t>
      </w:r>
    </w:p>
    <w:p w:rsidR="003871EE" w:rsidRDefault="003871EE" w:rsidP="003871E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Р</w:t>
      </w:r>
      <w:r w:rsidRPr="00690A7D">
        <w:rPr>
          <w:rFonts w:ascii="Times New Roman" w:hAnsi="Times New Roman" w:cs="Times New Roman"/>
          <w:color w:val="auto"/>
        </w:rPr>
        <w:t>азвитие системы школьного самоуп</w:t>
      </w:r>
      <w:r>
        <w:rPr>
          <w:rFonts w:ascii="Times New Roman" w:hAnsi="Times New Roman" w:cs="Times New Roman"/>
          <w:color w:val="auto"/>
        </w:rPr>
        <w:t>р</w:t>
      </w:r>
      <w:r w:rsidRPr="00690A7D">
        <w:rPr>
          <w:rFonts w:ascii="Times New Roman" w:hAnsi="Times New Roman" w:cs="Times New Roman"/>
          <w:color w:val="auto"/>
        </w:rPr>
        <w:t>авления и взаимодействия с родительской общественностью;</w:t>
      </w:r>
    </w:p>
    <w:p w:rsidR="001A1C48" w:rsidRPr="000F2F08" w:rsidRDefault="00AC773E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С</w:t>
      </w:r>
      <w:r w:rsidR="003112D5" w:rsidRPr="000F2F08">
        <w:rPr>
          <w:rFonts w:ascii="Times New Roman" w:hAnsi="Times New Roman" w:cs="Times New Roman"/>
        </w:rPr>
        <w:t>портивная</w:t>
      </w:r>
      <w:r>
        <w:rPr>
          <w:rFonts w:ascii="Times New Roman" w:hAnsi="Times New Roman" w:cs="Times New Roman"/>
        </w:rPr>
        <w:t xml:space="preserve">  база, позволяет</w:t>
      </w:r>
      <w:r w:rsidR="003112D5" w:rsidRPr="000F2F08">
        <w:rPr>
          <w:rFonts w:ascii="Times New Roman" w:hAnsi="Times New Roman" w:cs="Times New Roman"/>
        </w:rPr>
        <w:t xml:space="preserve"> успешно реализовывать программы оздоровления обучающихся и сотрудников.</w:t>
      </w:r>
    </w:p>
    <w:p w:rsidR="003871EE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Мобильность и креативность в выполнении функциональных сфер деятельности образовательного учреждения.</w:t>
      </w:r>
    </w:p>
    <w:p w:rsidR="001A1C48" w:rsidRPr="000F2F08" w:rsidRDefault="003871EE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112D5" w:rsidRPr="000F2F08">
        <w:rPr>
          <w:rFonts w:ascii="Times New Roman" w:hAnsi="Times New Roman" w:cs="Times New Roman"/>
        </w:rPr>
        <w:t>абота над созданием в школе среды, позволяющей субъектам образовательного процесса расширять связи с социокультурной средой;</w:t>
      </w:r>
    </w:p>
    <w:p w:rsidR="001A1C48" w:rsidRPr="000F2F08" w:rsidRDefault="003871EE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112D5" w:rsidRPr="000F2F08">
        <w:rPr>
          <w:rFonts w:ascii="Times New Roman" w:hAnsi="Times New Roman" w:cs="Times New Roman"/>
        </w:rPr>
        <w:t>птимизация организационно-педагогических условий, способствующих развитию духовных, интеллектуальных и физических сил личности обучающегося, ее активности, самостоятельности и сознательности.</w:t>
      </w:r>
    </w:p>
    <w:p w:rsidR="001A1C48" w:rsidRPr="000F2F08" w:rsidRDefault="003112D5" w:rsidP="00BA150E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Модернизация контрольно-оценочной системы школы.</w:t>
      </w:r>
    </w:p>
    <w:p w:rsidR="001A1C48" w:rsidRPr="008A677F" w:rsidRDefault="003112D5" w:rsidP="000F2F08">
      <w:pPr>
        <w:pStyle w:val="ab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677F">
        <w:rPr>
          <w:rFonts w:ascii="Times New Roman" w:hAnsi="Times New Roman" w:cs="Times New Roman"/>
          <w:b/>
          <w:color w:val="auto"/>
          <w:u w:val="single"/>
        </w:rPr>
        <w:t>Слабые стороны</w:t>
      </w:r>
    </w:p>
    <w:p w:rsidR="003871EE" w:rsidRDefault="003871EE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Pr="00690A7D">
        <w:rPr>
          <w:rFonts w:ascii="Times New Roman" w:hAnsi="Times New Roman" w:cs="Times New Roman"/>
          <w:color w:val="auto"/>
        </w:rPr>
        <w:t xml:space="preserve">едостаточно высокий уровень мотивации участников образовательного процесса на достижение нового качественного уровня образовательного процесса; </w:t>
      </w:r>
    </w:p>
    <w:p w:rsidR="003871EE" w:rsidRDefault="003871EE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</w:t>
      </w:r>
      <w:r w:rsidRPr="00690A7D">
        <w:rPr>
          <w:rFonts w:ascii="Times New Roman" w:hAnsi="Times New Roman" w:cs="Times New Roman"/>
          <w:color w:val="auto"/>
        </w:rPr>
        <w:t xml:space="preserve">едостаточно эффективная внутренняя система оценки качества образования школы; </w:t>
      </w:r>
      <w:r>
        <w:rPr>
          <w:rFonts w:ascii="Times New Roman" w:hAnsi="Times New Roman" w:cs="Times New Roman"/>
          <w:color w:val="auto"/>
        </w:rPr>
        <w:t>О</w:t>
      </w:r>
      <w:r w:rsidRPr="00690A7D">
        <w:rPr>
          <w:rFonts w:ascii="Times New Roman" w:hAnsi="Times New Roman" w:cs="Times New Roman"/>
          <w:color w:val="auto"/>
        </w:rPr>
        <w:t xml:space="preserve">граниченность материально-технической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стандартов второго поколения. 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Недостаточное использование современных педагогических технологий, ИКТ в учебно-воспитательном процессе, в организации самостоятельной работы обучающихся (в том числе домашней работы).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Недостаточное использование всех возможных ресурсов для привлечения дополнительного финансирования.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Недостаточное включение педагогов в реализацию прогрессивных образовательных проектов, недостаточная мобильность педагогов в условиях информатизации общества.</w:t>
      </w:r>
    </w:p>
    <w:p w:rsidR="001A1C48" w:rsidRPr="000F2F08" w:rsidRDefault="00CD081E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</w:t>
      </w:r>
      <w:r w:rsidR="003112D5" w:rsidRPr="000F2F08">
        <w:rPr>
          <w:rFonts w:ascii="Times New Roman" w:hAnsi="Times New Roman" w:cs="Times New Roman"/>
        </w:rPr>
        <w:t xml:space="preserve"> дистанционного обучения.</w:t>
      </w:r>
    </w:p>
    <w:p w:rsidR="001A1C48" w:rsidRPr="008A677F" w:rsidRDefault="003112D5" w:rsidP="000F2F08">
      <w:pPr>
        <w:pStyle w:val="ab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677F">
        <w:rPr>
          <w:rFonts w:ascii="Times New Roman" w:hAnsi="Times New Roman" w:cs="Times New Roman"/>
          <w:b/>
          <w:color w:val="auto"/>
          <w:u w:val="single"/>
        </w:rPr>
        <w:t>Возможности</w:t>
      </w:r>
    </w:p>
    <w:p w:rsidR="004A465A" w:rsidRDefault="004A465A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Pr="00690A7D">
        <w:rPr>
          <w:rFonts w:ascii="Times New Roman" w:hAnsi="Times New Roman" w:cs="Times New Roman"/>
          <w:color w:val="auto"/>
        </w:rPr>
        <w:t xml:space="preserve">азвитие имиджа школы как общеобразовательного учреждения, обеспечивающего качественное гармоничное образование; </w:t>
      </w:r>
    </w:p>
    <w:p w:rsidR="004A465A" w:rsidRDefault="004A465A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Pr="00690A7D">
        <w:rPr>
          <w:rFonts w:ascii="Times New Roman" w:hAnsi="Times New Roman" w:cs="Times New Roman"/>
          <w:color w:val="auto"/>
        </w:rPr>
        <w:t xml:space="preserve">инансовая поддержка школы за счет включения в различные адресные программы, организации платных образовательных услуг; </w:t>
      </w:r>
    </w:p>
    <w:p w:rsidR="004A465A" w:rsidRPr="000F2F08" w:rsidRDefault="004A465A" w:rsidP="004A465A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С</w:t>
      </w:r>
      <w:r w:rsidRPr="00690A7D">
        <w:rPr>
          <w:rFonts w:ascii="Times New Roman" w:hAnsi="Times New Roman" w:cs="Times New Roman"/>
          <w:color w:val="auto"/>
        </w:rPr>
        <w:t xml:space="preserve">отрудничество с социальными партнерами и благотворительными организациями для решения актуальных проблем. </w:t>
      </w:r>
      <w:r w:rsidRPr="000F2F08">
        <w:rPr>
          <w:rFonts w:ascii="Times New Roman" w:hAnsi="Times New Roman" w:cs="Times New Roman"/>
        </w:rPr>
        <w:t>Расширение связей с общественностью, поиск социальных партнеров школы</w:t>
      </w:r>
      <w:r>
        <w:rPr>
          <w:rFonts w:ascii="Times New Roman" w:hAnsi="Times New Roman" w:cs="Times New Roman"/>
        </w:rPr>
        <w:t>;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Адресное повышение квалификации педагогических кадров.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Создание информационной сети в образовательном учреждении.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Введение разнообразных инновационных педагогических технологий, форм и методов работы.</w:t>
      </w:r>
    </w:p>
    <w:p w:rsidR="001A1C48" w:rsidRPr="008A677F" w:rsidRDefault="003112D5" w:rsidP="000F2F08">
      <w:pPr>
        <w:pStyle w:val="ab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677F">
        <w:rPr>
          <w:rFonts w:ascii="Times New Roman" w:hAnsi="Times New Roman" w:cs="Times New Roman"/>
          <w:b/>
          <w:color w:val="auto"/>
          <w:u w:val="single"/>
        </w:rPr>
        <w:t>Риски</w:t>
      </w:r>
      <w:r w:rsidR="000F2F08" w:rsidRPr="008A677F">
        <w:rPr>
          <w:rFonts w:ascii="Times New Roman" w:hAnsi="Times New Roman" w:cs="Times New Roman"/>
          <w:b/>
          <w:color w:val="auto"/>
          <w:u w:val="single"/>
        </w:rPr>
        <w:tab/>
      </w:r>
    </w:p>
    <w:p w:rsidR="001A1C48" w:rsidRPr="000F2F08" w:rsidRDefault="003112D5" w:rsidP="00D4502D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Несовпадение социального заказа государства и родителей.</w:t>
      </w:r>
    </w:p>
    <w:p w:rsidR="001A1C48" w:rsidRPr="000F2F08" w:rsidRDefault="003112D5" w:rsidP="00D4502D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Недостаточное участие родителей в организации образовательного процесса.</w:t>
      </w:r>
    </w:p>
    <w:p w:rsidR="001A1C48" w:rsidRDefault="003112D5" w:rsidP="00D4502D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Недостаток финансирования</w:t>
      </w:r>
      <w:r w:rsidR="008A677F">
        <w:rPr>
          <w:rFonts w:ascii="Times New Roman" w:hAnsi="Times New Roman" w:cs="Times New Roman"/>
        </w:rPr>
        <w:t xml:space="preserve"> </w:t>
      </w:r>
      <w:r w:rsidR="003871EE" w:rsidRPr="00690A7D">
        <w:rPr>
          <w:rFonts w:ascii="Times New Roman" w:hAnsi="Times New Roman" w:cs="Times New Roman"/>
          <w:color w:val="auto"/>
        </w:rPr>
        <w:t>системы образования школы</w:t>
      </w:r>
      <w:r w:rsidRPr="000F2F08">
        <w:rPr>
          <w:rFonts w:ascii="Times New Roman" w:hAnsi="Times New Roman" w:cs="Times New Roman"/>
        </w:rPr>
        <w:t>.</w:t>
      </w:r>
    </w:p>
    <w:p w:rsidR="003871EE" w:rsidRPr="003871EE" w:rsidRDefault="003871EE" w:rsidP="00AD4041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871EE">
        <w:rPr>
          <w:rFonts w:ascii="Times New Roman" w:hAnsi="Times New Roman" w:cs="Times New Roman"/>
          <w:color w:val="auto"/>
        </w:rPr>
        <w:t xml:space="preserve"> </w:t>
      </w:r>
      <w:r w:rsidR="00AC773E" w:rsidRPr="003871EE">
        <w:rPr>
          <w:rFonts w:ascii="Times New Roman" w:hAnsi="Times New Roman" w:cs="Times New Roman"/>
          <w:color w:val="auto"/>
        </w:rPr>
        <w:t>И</w:t>
      </w:r>
      <w:r w:rsidRPr="003871EE">
        <w:rPr>
          <w:rFonts w:ascii="Times New Roman" w:hAnsi="Times New Roman" w:cs="Times New Roman"/>
          <w:color w:val="auto"/>
        </w:rPr>
        <w:t>зменение</w:t>
      </w:r>
      <w:r w:rsidR="00AC773E">
        <w:rPr>
          <w:rFonts w:ascii="Times New Roman" w:hAnsi="Times New Roman" w:cs="Times New Roman"/>
          <w:color w:val="auto"/>
        </w:rPr>
        <w:t xml:space="preserve"> </w:t>
      </w:r>
      <w:r w:rsidRPr="003871EE">
        <w:rPr>
          <w:rFonts w:ascii="Times New Roman" w:hAnsi="Times New Roman" w:cs="Times New Roman"/>
          <w:color w:val="auto"/>
        </w:rPr>
        <w:t xml:space="preserve"> административного и педагогического состава; </w:t>
      </w:r>
    </w:p>
    <w:p w:rsidR="001A1C48" w:rsidRPr="008A677F" w:rsidRDefault="003112D5" w:rsidP="003871EE">
      <w:pPr>
        <w:pStyle w:val="ab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677F">
        <w:rPr>
          <w:rFonts w:ascii="Times New Roman" w:hAnsi="Times New Roman" w:cs="Times New Roman"/>
          <w:b/>
          <w:color w:val="auto"/>
          <w:u w:val="single"/>
        </w:rPr>
        <w:t>Проблемы</w:t>
      </w:r>
    </w:p>
    <w:p w:rsidR="00D0616B" w:rsidRPr="00D0616B" w:rsidRDefault="003112D5" w:rsidP="00D0616B">
      <w:pPr>
        <w:pStyle w:val="ab"/>
        <w:jc w:val="both"/>
        <w:rPr>
          <w:rFonts w:ascii="Times New Roman" w:hAnsi="Times New Roman" w:cs="Times New Roman"/>
          <w:b/>
          <w:color w:val="auto"/>
        </w:rPr>
      </w:pPr>
      <w:r w:rsidRPr="00D0616B">
        <w:rPr>
          <w:rFonts w:ascii="Times New Roman" w:hAnsi="Times New Roman" w:cs="Times New Roman"/>
          <w:b/>
          <w:color w:val="auto"/>
        </w:rPr>
        <w:t>Недостаточный уровень развития материально-технической базы учреждения</w:t>
      </w:r>
      <w:r w:rsidR="008A677F">
        <w:rPr>
          <w:rFonts w:ascii="Times New Roman" w:hAnsi="Times New Roman" w:cs="Times New Roman"/>
          <w:b/>
          <w:color w:val="auto"/>
        </w:rPr>
        <w:t xml:space="preserve">. </w:t>
      </w:r>
      <w:r w:rsidRPr="00D0616B">
        <w:rPr>
          <w:rFonts w:ascii="Times New Roman" w:hAnsi="Times New Roman" w:cs="Times New Roman"/>
          <w:b/>
        </w:rPr>
        <w:t>Необходимость решения сложившихся противоречий, выделенных проблем,</w:t>
      </w:r>
      <w:r w:rsidR="008A677F">
        <w:rPr>
          <w:rFonts w:ascii="Times New Roman" w:hAnsi="Times New Roman" w:cs="Times New Roman"/>
          <w:b/>
        </w:rPr>
        <w:t xml:space="preserve"> </w:t>
      </w:r>
      <w:r w:rsidRPr="00D0616B">
        <w:rPr>
          <w:rFonts w:ascii="Times New Roman" w:hAnsi="Times New Roman" w:cs="Times New Roman"/>
          <w:b/>
        </w:rPr>
        <w:t>преодоление указанных рисков обусловила ц</w:t>
      </w:r>
      <w:bookmarkStart w:id="4" w:name="bookmark6"/>
      <w:r w:rsidR="008A677F">
        <w:rPr>
          <w:rFonts w:ascii="Times New Roman" w:hAnsi="Times New Roman" w:cs="Times New Roman"/>
          <w:b/>
        </w:rPr>
        <w:t>ели и задачи программы развития.</w:t>
      </w:r>
    </w:p>
    <w:p w:rsidR="00D0616B" w:rsidRDefault="00D0616B" w:rsidP="00D0616B">
      <w:pPr>
        <w:pStyle w:val="ab"/>
        <w:rPr>
          <w:rFonts w:ascii="Times New Roman" w:hAnsi="Times New Roman" w:cs="Times New Roman"/>
        </w:rPr>
      </w:pPr>
    </w:p>
    <w:p w:rsidR="003871EE" w:rsidRPr="00690A7D" w:rsidRDefault="003871EE" w:rsidP="003871EE">
      <w:pPr>
        <w:rPr>
          <w:rFonts w:ascii="Times New Roman" w:eastAsia="Arial Unicode MS" w:hAnsi="Times New Roman" w:cs="Times New Roman"/>
          <w:b/>
          <w:i/>
          <w:color w:val="auto"/>
          <w:szCs w:val="28"/>
        </w:rPr>
      </w:pPr>
      <w:r w:rsidRPr="00690A7D">
        <w:rPr>
          <w:rFonts w:ascii="Times New Roman" w:eastAsia="Arial Unicode MS" w:hAnsi="Times New Roman" w:cs="Times New Roman"/>
          <w:b/>
          <w:i/>
          <w:color w:val="auto"/>
          <w:szCs w:val="28"/>
        </w:rPr>
        <w:t>Данный анализ позволяет:</w:t>
      </w:r>
    </w:p>
    <w:p w:rsidR="003871EE" w:rsidRPr="00690A7D" w:rsidRDefault="003871EE" w:rsidP="003871EE">
      <w:pPr>
        <w:jc w:val="both"/>
        <w:rPr>
          <w:rFonts w:ascii="Times New Roman" w:eastAsia="Arial Unicode MS" w:hAnsi="Times New Roman" w:cs="Times New Roman"/>
          <w:color w:val="auto"/>
          <w:szCs w:val="28"/>
        </w:rPr>
      </w:pPr>
      <w:r w:rsidRPr="00690A7D">
        <w:rPr>
          <w:rFonts w:ascii="Times New Roman" w:eastAsia="Arial Unicode MS" w:hAnsi="Times New Roman" w:cs="Times New Roman"/>
          <w:color w:val="auto"/>
          <w:szCs w:val="28"/>
        </w:rPr>
        <w:t>- выделить приоритетную стратегию развития образовательной системы школы до 2020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процесса;</w:t>
      </w:r>
    </w:p>
    <w:p w:rsidR="003871EE" w:rsidRDefault="003871EE" w:rsidP="004A465A">
      <w:pPr>
        <w:jc w:val="both"/>
        <w:rPr>
          <w:rFonts w:ascii="Times New Roman" w:eastAsia="Arial Unicode MS" w:hAnsi="Times New Roman" w:cs="Times New Roman"/>
          <w:color w:val="auto"/>
          <w:szCs w:val="28"/>
        </w:rPr>
      </w:pPr>
      <w:r w:rsidRPr="00690A7D">
        <w:rPr>
          <w:rFonts w:ascii="Times New Roman" w:eastAsia="Arial Unicode MS" w:hAnsi="Times New Roman" w:cs="Times New Roman"/>
          <w:color w:val="auto"/>
          <w:szCs w:val="28"/>
        </w:rPr>
        <w:t>-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</w:t>
      </w:r>
      <w:r w:rsidR="004A465A">
        <w:rPr>
          <w:rFonts w:ascii="Times New Roman" w:eastAsia="Arial Unicode MS" w:hAnsi="Times New Roman" w:cs="Times New Roman"/>
          <w:color w:val="auto"/>
          <w:szCs w:val="28"/>
        </w:rPr>
        <w:t xml:space="preserve">нологии управления и обучения. </w:t>
      </w:r>
    </w:p>
    <w:p w:rsidR="003005F7" w:rsidRPr="004A465A" w:rsidRDefault="003005F7" w:rsidP="004A465A">
      <w:pPr>
        <w:jc w:val="both"/>
        <w:rPr>
          <w:rFonts w:ascii="Times New Roman" w:eastAsia="Arial Unicode MS" w:hAnsi="Times New Roman" w:cs="Times New Roman"/>
          <w:color w:val="auto"/>
          <w:szCs w:val="28"/>
        </w:rPr>
      </w:pPr>
    </w:p>
    <w:p w:rsidR="001A1C48" w:rsidRPr="00D0616B" w:rsidRDefault="003112D5" w:rsidP="00D0616B">
      <w:pPr>
        <w:pStyle w:val="ab"/>
        <w:jc w:val="center"/>
        <w:rPr>
          <w:rFonts w:ascii="Times New Roman" w:hAnsi="Times New Roman" w:cs="Times New Roman"/>
          <w:b/>
        </w:rPr>
      </w:pPr>
      <w:r w:rsidRPr="00D0616B">
        <w:rPr>
          <w:rFonts w:ascii="Times New Roman" w:hAnsi="Times New Roman" w:cs="Times New Roman"/>
          <w:b/>
        </w:rPr>
        <w:t>Определение проблемного поля и анализ возможных путей решения проблемы.</w:t>
      </w:r>
      <w:bookmarkEnd w:id="4"/>
    </w:p>
    <w:p w:rsidR="001A1C48" w:rsidRPr="00D0616B" w:rsidRDefault="003112D5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Необходимость разработки стратегического плана развития школы объясняется проблемой повышения качества образования для обеспечения возможности полноценного развития личности ребенка и успешного продолжения его образования на следующей ступени в условиях массовой общеобразовательной школы. Эта школа быстрого и гибкого реагирования на изменяющуюся социально</w:t>
      </w:r>
      <w:r w:rsidR="00AC773E">
        <w:rPr>
          <w:rFonts w:ascii="Times New Roman" w:hAnsi="Times New Roman" w:cs="Times New Roman"/>
          <w:color w:val="auto"/>
        </w:rPr>
        <w:t xml:space="preserve"> </w:t>
      </w:r>
      <w:r w:rsidRPr="00D0616B">
        <w:rPr>
          <w:rFonts w:ascii="Times New Roman" w:hAnsi="Times New Roman" w:cs="Times New Roman"/>
          <w:color w:val="auto"/>
        </w:rPr>
        <w:t>- педагогическую ситуацию.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Проблема заключается в том, что с одной стороны, массовая общеобразовательная школа наиболее «приближена к земле», а с другой, является одним из самых сложных типов учебного заведения. Первая проблема - это несовершенство управленческих механизмов. Управление таким учебным учреждением является непростой задачей. С одной стороны, в современных условиях школа не может стоять на месте, она должна «шагать» в ногу со временем. С другой стороны, переход к инновационному развитию процесс сложный, сталкивающийся с нежеланием части педагогов что-то менять в привычном ритме жизни.</w:t>
      </w:r>
    </w:p>
    <w:p w:rsidR="001A1C48" w:rsidRDefault="003112D5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 w:rsidRPr="00D0616B">
        <w:rPr>
          <w:rFonts w:ascii="Times New Roman" w:hAnsi="Times New Roman" w:cs="Times New Roman"/>
          <w:color w:val="auto"/>
        </w:rPr>
        <w:t>Переход на Федеральные государственные образовательные стандарты является еще одной проблемой. Исходное состояние учебно</w:t>
      </w:r>
      <w:r w:rsidRPr="00D0616B">
        <w:rPr>
          <w:rFonts w:ascii="Times New Roman" w:hAnsi="Times New Roman" w:cs="Times New Roman"/>
          <w:color w:val="auto"/>
        </w:rPr>
        <w:softHyphen/>
      </w:r>
      <w:r w:rsidR="00CD081E" w:rsidRPr="00D0616B">
        <w:rPr>
          <w:rFonts w:ascii="Times New Roman" w:hAnsi="Times New Roman" w:cs="Times New Roman"/>
          <w:color w:val="auto"/>
        </w:rPr>
        <w:t>-</w:t>
      </w:r>
      <w:r w:rsidRPr="00D0616B">
        <w:rPr>
          <w:rFonts w:ascii="Times New Roman" w:hAnsi="Times New Roman" w:cs="Times New Roman"/>
          <w:color w:val="auto"/>
        </w:rPr>
        <w:t>воспитательного процесса входит в противоречие с требованиями новых стандартов. Необходимо изменение структуры образовательной программы, условий ее реализации и новые требования к результатам обучения. Решение этой проблемы коснется всех условий учебно-воспитательного процесса: кадровых, материально</w:t>
      </w:r>
      <w:r w:rsidR="00CD081E" w:rsidRPr="00D0616B">
        <w:rPr>
          <w:rFonts w:ascii="Times New Roman" w:hAnsi="Times New Roman" w:cs="Times New Roman"/>
          <w:color w:val="auto"/>
        </w:rPr>
        <w:t>-</w:t>
      </w:r>
      <w:r w:rsidRPr="00D0616B">
        <w:rPr>
          <w:rFonts w:ascii="Times New Roman" w:hAnsi="Times New Roman" w:cs="Times New Roman"/>
          <w:color w:val="auto"/>
        </w:rPr>
        <w:softHyphen/>
        <w:t>технических, методических и других.</w:t>
      </w:r>
    </w:p>
    <w:p w:rsidR="003005F7" w:rsidRPr="00D0616B" w:rsidRDefault="003005F7" w:rsidP="000F2F08">
      <w:pPr>
        <w:pStyle w:val="ab"/>
        <w:jc w:val="both"/>
        <w:rPr>
          <w:rFonts w:ascii="Times New Roman" w:hAnsi="Times New Roman" w:cs="Times New Roman"/>
          <w:color w:val="auto"/>
        </w:rPr>
      </w:pPr>
    </w:p>
    <w:p w:rsidR="009E2D97" w:rsidRDefault="00AC773E" w:rsidP="000F2F0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Внеуроч</w:t>
      </w:r>
      <w:r w:rsidR="003112D5" w:rsidRPr="00D0616B">
        <w:rPr>
          <w:rFonts w:ascii="Times New Roman" w:hAnsi="Times New Roman" w:cs="Times New Roman"/>
          <w:color w:val="auto"/>
        </w:rPr>
        <w:t xml:space="preserve">ные занятия обучающихся - кружки, спортивные секции, творческие занятия, занятия в творческих объединениях системы дополнительного образования детей выявляют еще одну проблему - проблему интеграции основного и дополнительного образования. На современном этапе решение проблемы интеграции основного и дополнительного образования выходит за рамки одного образовательного учреждения, так как дополнительное образование занимает равноправную позицию с основным, необходима интеграция школы с учреждениями дополнительного образования. Взаимообогащение знаний из различных областей, единство знаний, понимания и умений возможно только в том случае, если будет правильно организована образовательная деятельность с помощью единой инновационной образовательной программы основного и дополнительного образования. </w:t>
      </w:r>
      <w:r w:rsidR="003112D5" w:rsidRPr="000F2F08">
        <w:rPr>
          <w:rFonts w:ascii="Times New Roman" w:hAnsi="Times New Roman" w:cs="Times New Roman"/>
        </w:rPr>
        <w:t>Таким образом, назрела потребность в теоретическом обосновании и экспериментальной проверке интегрированных форм сотрудничества школы и внешкольных учреждений.</w:t>
      </w:r>
    </w:p>
    <w:p w:rsidR="001A1C48" w:rsidRPr="00D0616B" w:rsidRDefault="004A465A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Система дополнительного </w:t>
      </w:r>
      <w:r w:rsidRPr="00D0616B">
        <w:rPr>
          <w:rFonts w:ascii="Times New Roman" w:hAnsi="Times New Roman" w:cs="Times New Roman"/>
          <w:color w:val="auto"/>
        </w:rPr>
        <w:t>образования,</w:t>
      </w:r>
      <w:r w:rsidR="008A677F">
        <w:rPr>
          <w:rFonts w:ascii="Times New Roman" w:hAnsi="Times New Roman" w:cs="Times New Roman"/>
          <w:color w:val="auto"/>
        </w:rPr>
        <w:t xml:space="preserve"> </w:t>
      </w:r>
      <w:r w:rsidR="00D0616B">
        <w:rPr>
          <w:rFonts w:ascii="Times New Roman" w:hAnsi="Times New Roman" w:cs="Times New Roman"/>
          <w:color w:val="auto"/>
        </w:rPr>
        <w:t xml:space="preserve">созданная </w:t>
      </w:r>
      <w:r>
        <w:rPr>
          <w:rFonts w:ascii="Times New Roman" w:hAnsi="Times New Roman" w:cs="Times New Roman"/>
          <w:color w:val="auto"/>
        </w:rPr>
        <w:t>в школе,</w:t>
      </w:r>
      <w:r w:rsidR="008A677F">
        <w:rPr>
          <w:rFonts w:ascii="Times New Roman" w:hAnsi="Times New Roman" w:cs="Times New Roman"/>
          <w:color w:val="auto"/>
        </w:rPr>
        <w:t xml:space="preserve"> </w:t>
      </w:r>
      <w:r w:rsidR="003112D5" w:rsidRPr="00D0616B">
        <w:rPr>
          <w:rFonts w:ascii="Times New Roman" w:hAnsi="Times New Roman" w:cs="Times New Roman"/>
          <w:color w:val="auto"/>
        </w:rPr>
        <w:t>компенсирует отсутствие в базисном учебном плане тех или иных учебных курсов, которые интересуют обучающихся, и будет содействовать выработке индивидуального образовательного пути, самоопределению личности и таким образом обеспечивает каждому ученику ситуацию успеха. Данный проект изменит режим работы школы. Школа перейдет в режим школы полного дня.</w:t>
      </w:r>
    </w:p>
    <w:p w:rsidR="001A1C48" w:rsidRPr="001A7418" w:rsidRDefault="003112D5" w:rsidP="000F2F08">
      <w:pPr>
        <w:pStyle w:val="ab"/>
        <w:jc w:val="both"/>
        <w:rPr>
          <w:rFonts w:ascii="Times New Roman" w:hAnsi="Times New Roman" w:cs="Times New Roman"/>
          <w:color w:val="auto"/>
        </w:rPr>
      </w:pPr>
      <w:r w:rsidRPr="000F2F08">
        <w:rPr>
          <w:rFonts w:ascii="Times New Roman" w:hAnsi="Times New Roman" w:cs="Times New Roman"/>
        </w:rPr>
        <w:t xml:space="preserve">Эффективное внедрение новых образовательных стандартов невозможно без адекватной обратной </w:t>
      </w:r>
      <w:r w:rsidRPr="001A7418">
        <w:rPr>
          <w:rFonts w:ascii="Times New Roman" w:hAnsi="Times New Roman" w:cs="Times New Roman"/>
          <w:color w:val="auto"/>
        </w:rPr>
        <w:t>связи - системы оценки качества образования. Кажется, что очень просто обозначить показатели качест</w:t>
      </w:r>
      <w:r w:rsidR="00AC773E">
        <w:rPr>
          <w:rFonts w:ascii="Times New Roman" w:hAnsi="Times New Roman" w:cs="Times New Roman"/>
          <w:color w:val="auto"/>
        </w:rPr>
        <w:t xml:space="preserve">ва образования - это </w:t>
      </w:r>
      <w:r w:rsidRPr="001A7418">
        <w:rPr>
          <w:rFonts w:ascii="Times New Roman" w:hAnsi="Times New Roman" w:cs="Times New Roman"/>
          <w:color w:val="auto"/>
        </w:rPr>
        <w:t xml:space="preserve"> итоги олимпиад, результаты поступления в ВУЗы. Но только ли эти элементы определяют качество образования? Для различных категорий участников образовательного процесса (педагогов, обучающихся и родителей), понятие «качество образования» различно и часто противоречиво. В современном мире условием успешности становятся обучаемость, креативность, коммуникабельность и т.д. Школьная отметка в ее нынешнем виде оценивает знания, освоенные на репродуктивном уровне.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1A7418">
        <w:rPr>
          <w:rFonts w:ascii="Times New Roman" w:hAnsi="Times New Roman" w:cs="Times New Roman"/>
          <w:color w:val="auto"/>
        </w:rPr>
        <w:t xml:space="preserve">Таким образом, остро стоит проблема того, </w:t>
      </w:r>
      <w:r w:rsidRPr="000F2F08">
        <w:rPr>
          <w:rFonts w:ascii="Times New Roman" w:hAnsi="Times New Roman" w:cs="Times New Roman"/>
        </w:rPr>
        <w:t>что должно быть критерием образования. Идеальный вариант - индивидуальные достижения детей. Однако, это невозможно в полной мере, т.к. важны не только абсолютные показатели, но и динамика достижений. Поэтому, кроме индивидуальных достижений детей необходимо добавить еще критерий - характеристика образовательных условий.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К критериям индивидуальных достижений детей можно отнести: предметные знания, способность применять знания в нестандартной ситуации, социальная активность, коммуникативная зрелость. В качестве возможных инструментов оценки индивидуальных достижений могут выступать: контроль предметных знаний, единый государственный экзамен, оценка ключевых надпредметных компетентностей, оценка внеучебной активности детей.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Характеристику образовательных условий, можно рассмотреть через уровень сложности образовательной программы и качество работы образовательного учреждения в целом. Но, итоги учебной и воспитательной деятельности не могут ставиться во главу угла, поскольку ценностным является не столько результат, сколько процесс учения, в ходе которого идет развитие личности.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Качество образования не может быть тождественно качеству обученности. Учитывая уровень знаний обучающихся за определенный период, необходимо проанализировать какой контингент приходит учиться в школу, какие условия созданы, каков кадровый состав, материально-техническое обеспечение, и т.д.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Еще одной проблемой остается - оценка деятельности педагога. Не всегда можно оценить вклад конкретного педагога в достижения ребенка, т. к. качество может быть достигнуто через занятия с репетитором, усилий различных учителей, занятий вне школы, климата в школе. Работа лучших учителей должны находить распространение в системе подготовки, переподготовки и повышения квалификации педагогических кадров. Стимулом качественного педагогического труда должна стать новая аттестация педагогических кадров. Аттестация должна предполагать периодическое подтверждение квалификации педагога и её соответствие современным и перспективным задачам, стоящим перед школой. В связи с этим должны быть обновлены квалификационные требования и квалификационные характеристики учителей. Поэтому для оценки работы учителя необходимо использовать опосредованные показатели, такие как сложность образовательной программы, внеклассная работа по предмету, работа с родителями.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Результативность деятельности учителя можно оценить, но не всегда можно измерить. Поэтому трудно обойтись без качественных экспертных оценок. Как следствие возникает проблема надежности оценки качества образования и проблема принятия критериев педагогами и родительской общественностью. Важным шагом в решении данной проблемы будет привлечение родительской общественности к оценке качества образования. Участие родительской общественности в оценке качества знаний обозначает перестройку всей системы образования, подготовку к переходу на стандарты второго поколения и отраслевую систему оплаты труда, где со школьными органами самоуправления будет согласовываться распределение стимулирующей части фонда оплаты труда.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Определение критериев и показателей качества образования позволяет сменить представление о его результативности, т. е. перейти от приоритета доступности к приоритету доступности качественного образования. Таким образом, критерии оценки качества образования должны определяться в соответствии с целями школы, количество должно быть минимальным, но достаточным для оценки наиболее существенных параметров.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Работа с одаренными детьми для нашей школы направление не новое, имеются положительные результаты в этом направлении. Однако, необходимо создать специальную систему поддержки талантливых детей и в общем среду для развития способностей каждого ребенка. Для решения этой проблемы необходимо создать условия для самореализации через расширение конкурсов и олимпиад в системе дополнительного образования и разработку механизмов отслеживания результатов.</w:t>
      </w:r>
    </w:p>
    <w:p w:rsidR="001A1C4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Ежегодно наблюдается ситуация снижения здоровья обучающихся. Вопрос заботы о здоровье обучающихся требует не только решений, вызванных охранительной позицией важнее пробудить в детях желание заботиться о своем здоровье. Насыщенная, интересная и увлекательная школьная жизнь становится важнейшим условием формирования здорового образа жизни. Необходимо внедрение новых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процесса;</w:t>
      </w:r>
    </w:p>
    <w:p w:rsidR="003005F7" w:rsidRPr="000F2F08" w:rsidRDefault="003005F7" w:rsidP="000F2F08">
      <w:pPr>
        <w:pStyle w:val="ab"/>
        <w:jc w:val="both"/>
        <w:rPr>
          <w:rFonts w:ascii="Times New Roman" w:hAnsi="Times New Roman" w:cs="Times New Roman"/>
        </w:rPr>
      </w:pP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В период социально-экономических перемен факторы риска для детей резко обострились. Единственным социальным институтом защиты детства осталась школа. Однако низкие ресурсные возможности школы не позволили в должной мере выполнить эту важнейшую задачу.</w:t>
      </w: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Можно отметить, что в школе имеются внутренние ресурсы, такие как сильный пед</w:t>
      </w:r>
      <w:r w:rsidR="00AC773E">
        <w:rPr>
          <w:rFonts w:ascii="Times New Roman" w:hAnsi="Times New Roman" w:cs="Times New Roman"/>
        </w:rPr>
        <w:t>агогический коллектив</w:t>
      </w:r>
      <w:r w:rsidRPr="000F2F08">
        <w:rPr>
          <w:rFonts w:ascii="Times New Roman" w:hAnsi="Times New Roman" w:cs="Times New Roman"/>
        </w:rPr>
        <w:t>. Для решения этой проблемы необходимо простроить работу по повышению мотивации и компетенции педагогов, а в первую очередь пересмотреть систему управления.</w:t>
      </w:r>
    </w:p>
    <w:p w:rsidR="0066238B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 xml:space="preserve">Переход на федеральные государственные образовательные стандарты повлечет за собой работу по изменению содержания образования. В связи с уменьшением часов в базисном учебном плане на русский язык и математику, необходимо углубить эти предметы за счет часов школьного компонента. </w:t>
      </w:r>
    </w:p>
    <w:p w:rsidR="001A1C4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Имеется запрос социума на интеграцию основного и дополнительного образования, но нет единой инновационной образовательной программы интеграции основного и дополнительного образования.</w:t>
      </w:r>
    </w:p>
    <w:p w:rsidR="003005F7" w:rsidRPr="000F2F08" w:rsidRDefault="003005F7" w:rsidP="000F2F08">
      <w:pPr>
        <w:pStyle w:val="ab"/>
        <w:jc w:val="both"/>
        <w:rPr>
          <w:rFonts w:ascii="Times New Roman" w:hAnsi="Times New Roman" w:cs="Times New Roman"/>
        </w:rPr>
      </w:pPr>
    </w:p>
    <w:p w:rsidR="001A1C48" w:rsidRPr="000F2F0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Недостатки материально-технической базы школы также не позволяют построить работу с обучающимися с проблемами здоровья.</w:t>
      </w:r>
    </w:p>
    <w:p w:rsidR="001A1C48" w:rsidRDefault="003112D5" w:rsidP="000F2F08">
      <w:pPr>
        <w:pStyle w:val="ab"/>
        <w:jc w:val="both"/>
        <w:rPr>
          <w:rFonts w:ascii="Times New Roman" w:hAnsi="Times New Roman" w:cs="Times New Roman"/>
        </w:rPr>
      </w:pPr>
      <w:r w:rsidRPr="000F2F08">
        <w:rPr>
          <w:rFonts w:ascii="Times New Roman" w:hAnsi="Times New Roman" w:cs="Times New Roman"/>
        </w:rPr>
        <w:t>Решение выявленных проблем возможно через разработку и реализацию долгосрочного стратегического плана развития школы.</w:t>
      </w:r>
    </w:p>
    <w:p w:rsidR="0091776B" w:rsidRDefault="0091776B" w:rsidP="000F2F08">
      <w:pPr>
        <w:pStyle w:val="ab"/>
        <w:jc w:val="both"/>
        <w:rPr>
          <w:rFonts w:ascii="Times New Roman" w:hAnsi="Times New Roman" w:cs="Times New Roman"/>
        </w:rPr>
      </w:pPr>
    </w:p>
    <w:p w:rsidR="0091776B" w:rsidRPr="00C273F2" w:rsidRDefault="00D4502D" w:rsidP="00C273F2">
      <w:pPr>
        <w:pStyle w:val="ab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bookmark13"/>
      <w:r w:rsidRPr="00C273F2">
        <w:rPr>
          <w:rFonts w:ascii="Times New Roman" w:hAnsi="Times New Roman" w:cs="Times New Roman"/>
          <w:b/>
          <w:color w:val="auto"/>
          <w:sz w:val="20"/>
          <w:szCs w:val="20"/>
        </w:rPr>
        <w:t xml:space="preserve">ПОЛНОТА </w:t>
      </w:r>
      <w:r w:rsidRPr="00C273F2">
        <w:rPr>
          <w:rStyle w:val="25"/>
          <w:rFonts w:eastAsia="Courier New"/>
          <w:b/>
          <w:color w:val="auto"/>
          <w:sz w:val="20"/>
          <w:szCs w:val="20"/>
          <w:u w:val="none"/>
        </w:rPr>
        <w:t>ИН</w:t>
      </w:r>
      <w:r w:rsidRPr="00C273F2">
        <w:rPr>
          <w:rFonts w:ascii="Times New Roman" w:hAnsi="Times New Roman" w:cs="Times New Roman"/>
          <w:b/>
          <w:color w:val="auto"/>
          <w:sz w:val="20"/>
          <w:szCs w:val="20"/>
        </w:rPr>
        <w:t>ФОРМАЦ</w:t>
      </w:r>
      <w:r w:rsidRPr="00C273F2">
        <w:rPr>
          <w:rStyle w:val="25"/>
          <w:rFonts w:eastAsia="Courier New"/>
          <w:b/>
          <w:color w:val="auto"/>
          <w:sz w:val="20"/>
          <w:szCs w:val="20"/>
          <w:u w:val="none"/>
        </w:rPr>
        <w:t>ИИ</w:t>
      </w:r>
      <w:bookmarkEnd w:id="5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  <w:gridCol w:w="6486"/>
      </w:tblGrid>
      <w:tr w:rsidR="00C273F2" w:rsidRPr="00C273F2" w:rsidTr="003005F7">
        <w:trPr>
          <w:trHeight w:val="1408"/>
        </w:trPr>
        <w:tc>
          <w:tcPr>
            <w:tcW w:w="3936" w:type="dxa"/>
          </w:tcPr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Создание оптимальных социально-культурных и педагогических условий для развития, самоопределения и самореализации личности как основы осознанного выбора направления дальнейшего профессионального образования, готовности к обучению в течение всей жизни и для последующей адаптации к жизни в обществе, в котором существуют различные культуры и ценности.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6" w:name="bookmark14"/>
            <w:r w:rsidRPr="00C273F2">
              <w:rPr>
                <w:rFonts w:ascii="Times New Roman" w:hAnsi="Times New Roman" w:cs="Times New Roman"/>
                <w:color w:val="auto"/>
              </w:rPr>
              <w:t>Переход на новые образовательные стандарты.</w:t>
            </w:r>
            <w:bookmarkEnd w:id="6"/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Обеспечение качества образования, соответствующего современным отечественным стандартам образования.</w:t>
            </w:r>
          </w:p>
          <w:p w:rsidR="00C273F2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Подготовка и организация перех</w:t>
            </w:r>
            <w:r w:rsidR="00C273F2" w:rsidRPr="00C273F2">
              <w:rPr>
                <w:rFonts w:ascii="Times New Roman" w:hAnsi="Times New Roman" w:cs="Times New Roman"/>
                <w:color w:val="auto"/>
              </w:rPr>
              <w:t>ода на ФГОС ООО и СОО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Работа по повышению результативности ЕГЭ.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Расширение участия обучающихся в различных видах олимпиад.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Работа над созданием системы независимой оценки образовательных результатов.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Развитие предпрофильного и профильного обучения.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взаимодействия школы с партнерами: высшими профессиональными учебными заведениями, учреждениями дополнительного образования.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7" w:name="bookmark15"/>
            <w:r w:rsidRPr="00C273F2">
              <w:rPr>
                <w:rFonts w:ascii="Times New Roman" w:hAnsi="Times New Roman" w:cs="Times New Roman"/>
                <w:color w:val="auto"/>
              </w:rPr>
              <w:t>Развитие системы поддержки талантливых детей.</w:t>
            </w:r>
            <w:bookmarkEnd w:id="7"/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Расширение числа обучающихся, занимающихся дополнительным образованием.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Углубленная подготовка обучающихся для участия их в районных, областных и региональных турах олимпиад, конкурсов, международных проектах.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Создание условий для исследовательской и проектной работы обучающихся.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Расширение форм сотрудничества с родителями обучающихся.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8" w:name="bookmark16"/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учительского корпуса.</w:t>
            </w:r>
            <w:bookmarkEnd w:id="8"/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Пов</w:t>
            </w:r>
            <w:r w:rsidRPr="00C273F2">
              <w:rPr>
                <w:rStyle w:val="24"/>
                <w:rFonts w:eastAsia="Courier New"/>
                <w:color w:val="auto"/>
                <w:sz w:val="24"/>
                <w:szCs w:val="24"/>
                <w:u w:val="none"/>
              </w:rPr>
              <w:t>ыш</w:t>
            </w:r>
            <w:r w:rsidRPr="00C273F2">
              <w:rPr>
                <w:rFonts w:ascii="Times New Roman" w:hAnsi="Times New Roman" w:cs="Times New Roman"/>
                <w:color w:val="auto"/>
              </w:rPr>
              <w:t>ение уровня базового образования учителей.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управленческой деятельности.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Расширение использования ИКТ в образовательном процессе.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Повышение педагогическими работниками квалификации, подтверждение и повышение профессиональных категорий в ходе аттестации.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форм методической работы.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Участие педагогов в профессиональных конкурсах.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9" w:name="bookmark17"/>
            <w:r w:rsidRPr="00C273F2">
              <w:rPr>
                <w:rFonts w:ascii="Times New Roman" w:hAnsi="Times New Roman" w:cs="Times New Roman"/>
                <w:color w:val="auto"/>
              </w:rPr>
              <w:t>Изменение школьной инфраструктуры.</w:t>
            </w:r>
            <w:bookmarkEnd w:id="9"/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материально-технической базы школы.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Улучшение ресурсного обеспечения учебно-воспитательного процесса в школе. Информатизация образовательного процесса.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Современное оборудование пришкольной территории.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Развитие сетевого взаимодействия с другими образовательными учреждениями.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10" w:name="bookmark18"/>
            <w:r w:rsidRPr="00C273F2">
              <w:rPr>
                <w:rFonts w:ascii="Times New Roman" w:hAnsi="Times New Roman" w:cs="Times New Roman"/>
                <w:color w:val="auto"/>
              </w:rPr>
              <w:t>Сохранение и укрепление здоровья школьников.</w:t>
            </w:r>
            <w:bookmarkEnd w:id="10"/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Ведени</w:t>
            </w:r>
            <w:r w:rsidR="00C273F2" w:rsidRPr="00C273F2">
              <w:rPr>
                <w:rFonts w:ascii="Times New Roman" w:hAnsi="Times New Roman" w:cs="Times New Roman"/>
                <w:color w:val="auto"/>
              </w:rPr>
              <w:t>е деятельности, направленной на</w:t>
            </w:r>
            <w:r w:rsidR="009F53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73F2">
              <w:rPr>
                <w:rFonts w:ascii="Times New Roman" w:hAnsi="Times New Roman" w:cs="Times New Roman"/>
                <w:color w:val="auto"/>
              </w:rPr>
              <w:t>снижение заболеваемости обучающихся.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Внедрение здоровье</w:t>
            </w:r>
            <w:r w:rsidR="009F53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273F2">
              <w:rPr>
                <w:rFonts w:ascii="Times New Roman" w:hAnsi="Times New Roman" w:cs="Times New Roman"/>
                <w:color w:val="auto"/>
              </w:rPr>
              <w:t>сберегающих технологий в образовательный процесс.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Совершенствование спортивной базы школы.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Работа по предотвращению травматизма обучающихся.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Обеспечить социально-педагогическую и научно-методическую поддержку родителей по вопросам воспитания здорового образа жизни детей.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Регулярное обновление сайта ОУ в Интернет.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Компьютеризация образовательного процесса.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 xml:space="preserve">Создание элементов публичной отчетности </w:t>
            </w:r>
            <w:r w:rsidRPr="00C273F2">
              <w:rPr>
                <w:rStyle w:val="24"/>
                <w:rFonts w:eastAsia="Courier New"/>
                <w:color w:val="auto"/>
                <w:sz w:val="24"/>
                <w:szCs w:val="24"/>
                <w:u w:val="none"/>
              </w:rPr>
              <w:t>шк</w:t>
            </w:r>
            <w:r w:rsidRPr="00C273F2">
              <w:rPr>
                <w:rFonts w:ascii="Times New Roman" w:hAnsi="Times New Roman" w:cs="Times New Roman"/>
                <w:color w:val="auto"/>
              </w:rPr>
              <w:t>олы.</w:t>
            </w:r>
          </w:p>
          <w:p w:rsidR="0091776B" w:rsidRPr="00C273F2" w:rsidRDefault="0091776B" w:rsidP="00C273F2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 xml:space="preserve">Развитие партнерских связей с культурными и образовательными учреждениями </w:t>
            </w:r>
            <w:r w:rsidR="00C273F2" w:rsidRPr="00C273F2">
              <w:rPr>
                <w:rFonts w:ascii="Times New Roman" w:hAnsi="Times New Roman" w:cs="Times New Roman"/>
                <w:color w:val="auto"/>
              </w:rPr>
              <w:t>региона.</w:t>
            </w:r>
          </w:p>
        </w:tc>
      </w:tr>
    </w:tbl>
    <w:p w:rsidR="00BA150E" w:rsidRDefault="00BA150E" w:rsidP="0091776B">
      <w:pPr>
        <w:pStyle w:val="ab"/>
        <w:rPr>
          <w:rFonts w:ascii="Times New Roman" w:hAnsi="Times New Roman" w:cs="Times New Roman"/>
          <w:b/>
        </w:rPr>
      </w:pPr>
      <w:bookmarkStart w:id="11" w:name="bookmark7"/>
    </w:p>
    <w:p w:rsidR="003005F7" w:rsidRDefault="003005F7" w:rsidP="0091776B">
      <w:pPr>
        <w:pStyle w:val="ab"/>
        <w:rPr>
          <w:rFonts w:ascii="Times New Roman" w:hAnsi="Times New Roman" w:cs="Times New Roman"/>
          <w:b/>
        </w:rPr>
      </w:pPr>
    </w:p>
    <w:p w:rsidR="00BA150E" w:rsidRPr="00BA150E" w:rsidRDefault="00BA150E" w:rsidP="00BA150E">
      <w:pPr>
        <w:pStyle w:val="ab"/>
        <w:jc w:val="both"/>
        <w:rPr>
          <w:rFonts w:ascii="Times New Roman" w:hAnsi="Times New Roman" w:cs="Times New Roman"/>
          <w:b/>
          <w:u w:val="single"/>
        </w:rPr>
      </w:pPr>
      <w:bookmarkStart w:id="12" w:name="bookmark8"/>
      <w:r w:rsidRPr="00C202D0">
        <w:rPr>
          <w:rStyle w:val="25"/>
          <w:rFonts w:eastAsia="Courier New"/>
          <w:b/>
          <w:sz w:val="24"/>
          <w:szCs w:val="24"/>
        </w:rPr>
        <w:t>Престижность и востребованность школы:</w:t>
      </w:r>
      <w:bookmarkEnd w:id="12"/>
    </w:p>
    <w:p w:rsidR="00BA150E" w:rsidRPr="009610D9" w:rsidRDefault="00BA150E" w:rsidP="00BA150E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Постоянное соотнесение процесса развития школы с критериями эффективности: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A150E" w:rsidRPr="009610D9">
        <w:rPr>
          <w:rFonts w:ascii="Times New Roman" w:hAnsi="Times New Roman" w:cs="Times New Roman"/>
        </w:rPr>
        <w:t>социально-педагогическим (соответствие нормативным требованиям развития образовательного учреждения);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A150E" w:rsidRPr="009610D9">
        <w:rPr>
          <w:rFonts w:ascii="Times New Roman" w:hAnsi="Times New Roman" w:cs="Times New Roman"/>
        </w:rPr>
        <w:t>образовательным (достижение высокого качества знаний и овладение гуманистическими ценностями),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A150E" w:rsidRPr="009610D9">
        <w:rPr>
          <w:rFonts w:ascii="Times New Roman" w:hAnsi="Times New Roman" w:cs="Times New Roman"/>
        </w:rPr>
        <w:t>психолого-педагогическим (устойчивость условий эмоциональной комфортности участников образовательного процесса, личностный рост).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BA150E" w:rsidRPr="009610D9">
        <w:rPr>
          <w:rFonts w:ascii="Times New Roman" w:hAnsi="Times New Roman" w:cs="Times New Roman"/>
        </w:rPr>
        <w:t xml:space="preserve">еализация в образовательном учреждении </w:t>
      </w:r>
      <w:r w:rsidR="00BA150E">
        <w:rPr>
          <w:rFonts w:ascii="Times New Roman" w:hAnsi="Times New Roman" w:cs="Times New Roman"/>
        </w:rPr>
        <w:t xml:space="preserve"> ФГОС НОО, ООО, СОО</w:t>
      </w:r>
      <w:r w:rsidR="00BA150E" w:rsidRPr="009610D9">
        <w:rPr>
          <w:rFonts w:ascii="Times New Roman" w:hAnsi="Times New Roman" w:cs="Times New Roman"/>
        </w:rPr>
        <w:t>.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BA150E" w:rsidRPr="009610D9">
        <w:rPr>
          <w:rFonts w:ascii="Times New Roman" w:hAnsi="Times New Roman" w:cs="Times New Roman"/>
        </w:rPr>
        <w:t>ост личностных достижений всех субъектов образовательного процесса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BA150E" w:rsidRPr="009610D9">
        <w:rPr>
          <w:rFonts w:ascii="Times New Roman" w:hAnsi="Times New Roman" w:cs="Times New Roman"/>
        </w:rPr>
        <w:t>ост материально-технического и ресурсного обеспечения образовательной системы школы.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BA150E" w:rsidRPr="009610D9">
        <w:rPr>
          <w:rFonts w:ascii="Times New Roman" w:hAnsi="Times New Roman" w:cs="Times New Roman"/>
        </w:rPr>
        <w:t>лияние образовательной системы школы на развитие образовательного пространства района.</w:t>
      </w:r>
    </w:p>
    <w:p w:rsidR="00BA150E" w:rsidRPr="009610D9" w:rsidRDefault="00C273F2" w:rsidP="00BA150E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BA150E" w:rsidRPr="009610D9">
        <w:rPr>
          <w:rFonts w:ascii="Times New Roman" w:hAnsi="Times New Roman" w:cs="Times New Roman"/>
        </w:rPr>
        <w:t>довлетворенность всех участников образовательного процесса уровнем и качеством образовательных услуг.</w:t>
      </w:r>
    </w:p>
    <w:p w:rsidR="00BA150E" w:rsidRPr="00C273F2" w:rsidRDefault="00BA150E" w:rsidP="00BA150E">
      <w:pPr>
        <w:pStyle w:val="ab"/>
        <w:jc w:val="both"/>
        <w:rPr>
          <w:rFonts w:ascii="Times New Roman" w:hAnsi="Times New Roman" w:cs="Times New Roman"/>
          <w:b/>
        </w:rPr>
      </w:pPr>
      <w:r w:rsidRPr="00C273F2">
        <w:rPr>
          <w:rFonts w:ascii="Times New Roman" w:hAnsi="Times New Roman" w:cs="Times New Roman"/>
          <w:b/>
        </w:rPr>
        <w:t xml:space="preserve">Возможные риски: </w:t>
      </w:r>
    </w:p>
    <w:p w:rsidR="00BA150E" w:rsidRPr="009610D9" w:rsidRDefault="00BA150E" w:rsidP="00BA150E">
      <w:pPr>
        <w:pStyle w:val="ab"/>
        <w:jc w:val="both"/>
        <w:rPr>
          <w:rFonts w:ascii="Times New Roman" w:hAnsi="Times New Roman" w:cs="Times New Roman"/>
        </w:rPr>
      </w:pPr>
      <w:r w:rsidRPr="00C273F2">
        <w:rPr>
          <w:rStyle w:val="24"/>
          <w:rFonts w:eastAsia="Courier New"/>
          <w:sz w:val="24"/>
          <w:szCs w:val="24"/>
          <w:u w:val="none"/>
        </w:rPr>
        <w:t>Недостаточная информированность</w:t>
      </w:r>
      <w:r w:rsidRPr="009610D9">
        <w:rPr>
          <w:rFonts w:ascii="Times New Roman" w:hAnsi="Times New Roman" w:cs="Times New Roman"/>
        </w:rPr>
        <w:t xml:space="preserve"> субъектов образовательного процесса о целях и принципах развития школы и о мерах по их осуществлению.</w:t>
      </w:r>
    </w:p>
    <w:p w:rsidR="00BA150E" w:rsidRDefault="00BA150E" w:rsidP="0079111C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При отсутствии или недостаточности такой информации будет невозможно активизировать деятельность всех тех, кто заинтересован в осу</w:t>
      </w:r>
      <w:r>
        <w:rPr>
          <w:rFonts w:ascii="Times New Roman" w:hAnsi="Times New Roman" w:cs="Times New Roman"/>
        </w:rPr>
        <w:t>ществлении намеченных изменени</w:t>
      </w:r>
      <w:r w:rsidR="00C273F2">
        <w:rPr>
          <w:rFonts w:ascii="Times New Roman" w:hAnsi="Times New Roman" w:cs="Times New Roman"/>
        </w:rPr>
        <w:t>й.</w:t>
      </w:r>
    </w:p>
    <w:p w:rsidR="001A7418" w:rsidRDefault="001A7418" w:rsidP="0079111C">
      <w:pPr>
        <w:pStyle w:val="ab"/>
        <w:jc w:val="both"/>
        <w:rPr>
          <w:rFonts w:ascii="Times New Roman" w:hAnsi="Times New Roman" w:cs="Times New Roman"/>
          <w:b/>
          <w:color w:val="0070C0"/>
          <w:sz w:val="28"/>
        </w:rPr>
      </w:pPr>
    </w:p>
    <w:p w:rsidR="0079111C" w:rsidRPr="001A7418" w:rsidRDefault="00232A46" w:rsidP="0079111C">
      <w:pPr>
        <w:pStyle w:val="ab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V</w:t>
      </w:r>
      <w:r w:rsidR="00EF45A0" w:rsidRPr="00EF45A0">
        <w:rPr>
          <w:rFonts w:ascii="Times New Roman" w:hAnsi="Times New Roman" w:cs="Times New Roman"/>
          <w:b/>
          <w:color w:val="0070C0"/>
          <w:sz w:val="28"/>
        </w:rPr>
        <w:t>.</w:t>
      </w:r>
      <w:r w:rsidR="001A7418" w:rsidRPr="001A7418">
        <w:rPr>
          <w:rFonts w:ascii="Times New Roman" w:hAnsi="Times New Roman" w:cs="Times New Roman"/>
          <w:b/>
          <w:color w:val="0070C0"/>
          <w:sz w:val="28"/>
        </w:rPr>
        <w:t xml:space="preserve"> Механизм реализации программы</w:t>
      </w:r>
    </w:p>
    <w:bookmarkEnd w:id="11"/>
    <w:p w:rsidR="00D97DFE" w:rsidRPr="00FF7CBC" w:rsidRDefault="00FF7CBC" w:rsidP="00FF7CBC">
      <w:pPr>
        <w:pStyle w:val="ab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FF7CBC">
        <w:rPr>
          <w:rFonts w:ascii="Times New Roman" w:hAnsi="Times New Roman" w:cs="Times New Roman"/>
          <w:b/>
          <w:color w:val="auto"/>
          <w:sz w:val="20"/>
        </w:rPr>
        <w:t>ПЛАН ДЕЙСТВИЙ ПО РЕАЛИЗАЦИИ ПРОГРАММЫ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7620"/>
      </w:tblGrid>
      <w:tr w:rsidR="009E2D97" w:rsidRPr="001A7418" w:rsidTr="00565DEB">
        <w:tc>
          <w:tcPr>
            <w:tcW w:w="2802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A7418">
              <w:rPr>
                <w:rFonts w:ascii="Times New Roman" w:hAnsi="Times New Roman" w:cs="Times New Roman"/>
                <w:b/>
                <w:i/>
                <w:color w:val="auto"/>
              </w:rPr>
              <w:t xml:space="preserve">Ориентационно - мотивационный этап: </w:t>
            </w:r>
          </w:p>
          <w:p w:rsidR="00565DEB" w:rsidRPr="00C273F2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73F2">
              <w:rPr>
                <w:rFonts w:ascii="Times New Roman" w:hAnsi="Times New Roman" w:cs="Times New Roman"/>
                <w:color w:val="auto"/>
              </w:rPr>
              <w:t>Основные мероприятия:</w:t>
            </w:r>
          </w:p>
          <w:p w:rsidR="00565DEB" w:rsidRPr="001A7418" w:rsidRDefault="00565DEB" w:rsidP="00CF7E25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620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Ознакомление педагогического коллектива с принципами компетентностого подхода;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Формирование концепции компетентностного подхода в развитии школы, разработка набора ключевых компетенций обучающихся как прогнозируемого результата обучения (модель выпускника), разработка цикла практикумов и семинаров по повышению квалификации педагогов;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Разработка модели учебных планов и режима работы образовательного учреждения;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Разработка критериев и процедуры оценки сформированности ключевых компетентностей обучающихся, проведение входной диагностики.</w:t>
            </w:r>
          </w:p>
        </w:tc>
      </w:tr>
      <w:tr w:rsidR="009E2D97" w:rsidRPr="001A7418" w:rsidTr="00D97DFE">
        <w:trPr>
          <w:trHeight w:val="5105"/>
        </w:trPr>
        <w:tc>
          <w:tcPr>
            <w:tcW w:w="2802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A7418">
              <w:rPr>
                <w:rFonts w:ascii="Times New Roman" w:hAnsi="Times New Roman" w:cs="Times New Roman"/>
                <w:b/>
                <w:i/>
                <w:color w:val="auto"/>
              </w:rPr>
              <w:t>Конструктивно-формирующийэтап: 201</w:t>
            </w:r>
            <w:r w:rsidR="001D22B5">
              <w:rPr>
                <w:rFonts w:ascii="Times New Roman" w:hAnsi="Times New Roman" w:cs="Times New Roman"/>
                <w:b/>
                <w:i/>
                <w:color w:val="auto"/>
              </w:rPr>
              <w:t>8-2023</w:t>
            </w:r>
            <w:r w:rsidRPr="001A7418">
              <w:rPr>
                <w:rFonts w:ascii="Times New Roman" w:hAnsi="Times New Roman" w:cs="Times New Roman"/>
                <w:b/>
                <w:i/>
                <w:color w:val="auto"/>
              </w:rPr>
              <w:t>гг.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A7418">
              <w:rPr>
                <w:rFonts w:ascii="Times New Roman" w:hAnsi="Times New Roman" w:cs="Times New Roman"/>
                <w:color w:val="auto"/>
                <w:u w:val="single"/>
              </w:rPr>
              <w:t>Основные мероприятия:</w:t>
            </w:r>
          </w:p>
          <w:p w:rsidR="00565DEB" w:rsidRPr="001A7418" w:rsidRDefault="00565DEB" w:rsidP="00CF7E25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620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Создание условий (кадровых, материально-технических, методических) для успешного формирования ключевых компетентностей обучающихся, внедрение их в практику работы школы, использование в учебной и внеучебной деятельности учебно-методических рекомендаций по реализации компетентностного подхода;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 xml:space="preserve">Разработка основной образовательной программы основного общего образования </w:t>
            </w:r>
            <w:r w:rsidR="00C273F2">
              <w:rPr>
                <w:rFonts w:ascii="Times New Roman" w:hAnsi="Times New Roman" w:cs="Times New Roman"/>
                <w:color w:val="auto"/>
              </w:rPr>
              <w:t xml:space="preserve">и среднего общего образования </w:t>
            </w:r>
            <w:r w:rsidRPr="001A7418">
              <w:rPr>
                <w:rFonts w:ascii="Times New Roman" w:hAnsi="Times New Roman" w:cs="Times New Roman"/>
                <w:color w:val="auto"/>
              </w:rPr>
              <w:t>в соответствии с требованиями ФГОС;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Разработка учебных программ по предметам в соответствии с требованиями ФГОС, с учетом требований, предъявляемых к обучающимся с позиции компетентностного подхода;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Апробация системы диагностики уровня сформированности ключевых компетентностей обучающихся;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Осуществление мониторинга и сравнительных исследований качества образования;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Организация обратной связи между всеми участниками образовательного процесса.</w:t>
            </w:r>
          </w:p>
        </w:tc>
      </w:tr>
      <w:tr w:rsidR="00565DEB" w:rsidRPr="001A7418" w:rsidTr="00565DEB">
        <w:tc>
          <w:tcPr>
            <w:tcW w:w="2802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A7418">
              <w:rPr>
                <w:rFonts w:ascii="Times New Roman" w:hAnsi="Times New Roman" w:cs="Times New Roman"/>
                <w:b/>
                <w:i/>
                <w:color w:val="auto"/>
              </w:rPr>
              <w:t>Обобщающий,</w:t>
            </w:r>
            <w:r w:rsidR="001D22B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диагностический этап: 2018-2023</w:t>
            </w:r>
            <w:r w:rsidRPr="001A7418">
              <w:rPr>
                <w:rFonts w:ascii="Times New Roman" w:hAnsi="Times New Roman" w:cs="Times New Roman"/>
                <w:b/>
                <w:i/>
                <w:color w:val="auto"/>
              </w:rPr>
              <w:t xml:space="preserve"> г.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A7418">
              <w:rPr>
                <w:rFonts w:ascii="Times New Roman" w:hAnsi="Times New Roman" w:cs="Times New Roman"/>
                <w:color w:val="auto"/>
                <w:u w:val="single"/>
              </w:rPr>
              <w:t>Основные мероприятия:</w:t>
            </w:r>
          </w:p>
          <w:p w:rsidR="00565DEB" w:rsidRPr="001A7418" w:rsidRDefault="00565DEB" w:rsidP="00CF7E25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620" w:type="dxa"/>
          </w:tcPr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Проведение итоговой диагностики показателей результатов реализации Программы развития;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Проведение семинаров с целью распространения позитивного педагогического опыта.</w:t>
            </w:r>
          </w:p>
          <w:p w:rsidR="00565DEB" w:rsidRPr="001A7418" w:rsidRDefault="00565DEB" w:rsidP="00565DEB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 xml:space="preserve">Проведение проблемно-ориентированного системного анализа работы школы за </w:t>
            </w:r>
            <w:r w:rsidR="00D97DFE" w:rsidRPr="001A7418">
              <w:rPr>
                <w:rFonts w:ascii="Times New Roman" w:hAnsi="Times New Roman" w:cs="Times New Roman"/>
                <w:color w:val="auto"/>
              </w:rPr>
              <w:t>3года</w:t>
            </w:r>
            <w:r w:rsidRPr="001A7418">
              <w:rPr>
                <w:rFonts w:ascii="Times New Roman" w:hAnsi="Times New Roman" w:cs="Times New Roman"/>
                <w:color w:val="auto"/>
              </w:rPr>
              <w:t>, выявление проблем и определение пути их преодоления;</w:t>
            </w:r>
          </w:p>
          <w:p w:rsidR="00565DEB" w:rsidRPr="001A7418" w:rsidRDefault="00565DEB" w:rsidP="00D97DFE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>Разработка Программы развития школы на последующие 5 лет.</w:t>
            </w:r>
          </w:p>
          <w:p w:rsidR="00565DEB" w:rsidRPr="001A7418" w:rsidRDefault="00565DEB" w:rsidP="00D97DFE">
            <w:pPr>
              <w:pStyle w:val="ab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7418">
              <w:rPr>
                <w:rFonts w:ascii="Times New Roman" w:hAnsi="Times New Roman" w:cs="Times New Roman"/>
                <w:color w:val="auto"/>
              </w:rPr>
              <w:t xml:space="preserve">Ресурсное обеспечение (возможные риски и способы их предотвращения). </w:t>
            </w:r>
          </w:p>
        </w:tc>
      </w:tr>
    </w:tbl>
    <w:p w:rsidR="00E45AFC" w:rsidRPr="009E2D97" w:rsidRDefault="00E45AFC" w:rsidP="0079111C">
      <w:pPr>
        <w:pStyle w:val="ab"/>
        <w:rPr>
          <w:rFonts w:ascii="Times New Roman" w:hAnsi="Times New Roman" w:cs="Times New Roman"/>
          <w:b/>
          <w:color w:val="FF0000"/>
        </w:rPr>
      </w:pPr>
    </w:p>
    <w:p w:rsidR="001A1C48" w:rsidRPr="00C202D0" w:rsidRDefault="003112D5" w:rsidP="00565DEB">
      <w:pPr>
        <w:pStyle w:val="ab"/>
        <w:rPr>
          <w:rFonts w:ascii="Times New Roman" w:hAnsi="Times New Roman" w:cs="Times New Roman"/>
          <w:b/>
        </w:rPr>
      </w:pPr>
      <w:r w:rsidRPr="00C202D0">
        <w:rPr>
          <w:rStyle w:val="24"/>
          <w:rFonts w:eastAsia="Courier New"/>
          <w:b/>
          <w:sz w:val="24"/>
          <w:szCs w:val="24"/>
          <w:u w:val="none"/>
        </w:rPr>
        <w:t>Объемы и источники финансирования Программы</w:t>
      </w:r>
    </w:p>
    <w:p w:rsidR="001A1C48" w:rsidRPr="009610D9" w:rsidRDefault="003112D5" w:rsidP="009610D9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Финансирование Программы осуществляется:</w:t>
      </w:r>
    </w:p>
    <w:p w:rsidR="001A1C48" w:rsidRPr="009610D9" w:rsidRDefault="003112D5" w:rsidP="00D4502D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за счет средств федерального бюджета;</w:t>
      </w:r>
    </w:p>
    <w:p w:rsidR="001A1C48" w:rsidRPr="009610D9" w:rsidRDefault="003112D5" w:rsidP="00D4502D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за счет средств бюджета</w:t>
      </w:r>
      <w:r w:rsidR="00ED622B">
        <w:rPr>
          <w:rFonts w:ascii="Times New Roman" w:hAnsi="Times New Roman" w:cs="Times New Roman"/>
        </w:rPr>
        <w:t xml:space="preserve"> района и области</w:t>
      </w:r>
      <w:r w:rsidRPr="009610D9">
        <w:rPr>
          <w:rFonts w:ascii="Times New Roman" w:hAnsi="Times New Roman" w:cs="Times New Roman"/>
        </w:rPr>
        <w:t>;</w:t>
      </w:r>
    </w:p>
    <w:p w:rsidR="001A1C48" w:rsidRDefault="003112D5" w:rsidP="00D4502D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за счет внебюджетных источников.</w:t>
      </w:r>
    </w:p>
    <w:p w:rsidR="00D97DFE" w:rsidRPr="009610D9" w:rsidRDefault="00D97DFE" w:rsidP="00D97DFE">
      <w:pPr>
        <w:pStyle w:val="ab"/>
        <w:ind w:left="720"/>
        <w:jc w:val="both"/>
        <w:rPr>
          <w:rFonts w:ascii="Times New Roman" w:hAnsi="Times New Roman" w:cs="Times New Roman"/>
        </w:rPr>
      </w:pPr>
    </w:p>
    <w:p w:rsidR="00D97DFE" w:rsidRDefault="003112D5" w:rsidP="009610D9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Разрабатываем</w:t>
      </w:r>
      <w:r w:rsidR="00EF45A0">
        <w:rPr>
          <w:rFonts w:ascii="Times New Roman" w:hAnsi="Times New Roman" w:cs="Times New Roman"/>
        </w:rPr>
        <w:t>ая</w:t>
      </w:r>
      <w:r w:rsidRPr="009610D9">
        <w:rPr>
          <w:rFonts w:ascii="Times New Roman" w:hAnsi="Times New Roman" w:cs="Times New Roman"/>
        </w:rPr>
        <w:t xml:space="preserve"> программ</w:t>
      </w:r>
      <w:r w:rsidR="00EF45A0">
        <w:rPr>
          <w:rFonts w:ascii="Times New Roman" w:hAnsi="Times New Roman" w:cs="Times New Roman"/>
        </w:rPr>
        <w:t>а</w:t>
      </w:r>
      <w:r w:rsidRPr="009610D9">
        <w:rPr>
          <w:rFonts w:ascii="Times New Roman" w:hAnsi="Times New Roman" w:cs="Times New Roman"/>
        </w:rPr>
        <w:t xml:space="preserve"> направлен</w:t>
      </w:r>
      <w:r w:rsidR="00EF45A0">
        <w:rPr>
          <w:rFonts w:ascii="Times New Roman" w:hAnsi="Times New Roman" w:cs="Times New Roman"/>
        </w:rPr>
        <w:t>а</w:t>
      </w:r>
      <w:r w:rsidRPr="009610D9">
        <w:rPr>
          <w:rFonts w:ascii="Times New Roman" w:hAnsi="Times New Roman" w:cs="Times New Roman"/>
        </w:rPr>
        <w:t xml:space="preserve"> на создание условий, указанных в целях и задачах программы развития. </w:t>
      </w:r>
    </w:p>
    <w:p w:rsidR="001A1C48" w:rsidRPr="009610D9" w:rsidRDefault="003112D5" w:rsidP="009610D9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Реализация Программы - это живой процесс рождения новых идей и практических дел, результат взаимодействия науки и практики, совершенствование процесса образования в школе в соответствии с тенденциями развития образования в России и мире.</w:t>
      </w:r>
    </w:p>
    <w:p w:rsidR="00D97DFE" w:rsidRDefault="00D97DFE" w:rsidP="009610D9">
      <w:pPr>
        <w:pStyle w:val="ab"/>
        <w:jc w:val="both"/>
        <w:rPr>
          <w:rFonts w:ascii="Times New Roman" w:hAnsi="Times New Roman" w:cs="Times New Roman"/>
          <w:b/>
        </w:rPr>
      </w:pPr>
    </w:p>
    <w:p w:rsidR="001A1C48" w:rsidRPr="002367F2" w:rsidRDefault="003112D5" w:rsidP="009610D9">
      <w:pPr>
        <w:pStyle w:val="ab"/>
        <w:jc w:val="both"/>
        <w:rPr>
          <w:rFonts w:ascii="Times New Roman" w:hAnsi="Times New Roman" w:cs="Times New Roman"/>
          <w:b/>
        </w:rPr>
      </w:pPr>
      <w:r w:rsidRPr="002367F2">
        <w:rPr>
          <w:rFonts w:ascii="Times New Roman" w:hAnsi="Times New Roman" w:cs="Times New Roman"/>
          <w:b/>
        </w:rPr>
        <w:t>Участники реализации программы:</w:t>
      </w:r>
    </w:p>
    <w:p w:rsidR="001A1C48" w:rsidRPr="009610D9" w:rsidRDefault="003112D5" w:rsidP="00EF45A0">
      <w:pPr>
        <w:pStyle w:val="ab"/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Руководители школьных методических объединений</w:t>
      </w:r>
      <w:r w:rsidR="00EF45A0">
        <w:rPr>
          <w:rFonts w:ascii="Times New Roman" w:hAnsi="Times New Roman" w:cs="Times New Roman"/>
        </w:rPr>
        <w:t>,</w:t>
      </w:r>
      <w:r w:rsidRPr="009610D9">
        <w:rPr>
          <w:rFonts w:ascii="Times New Roman" w:hAnsi="Times New Roman" w:cs="Times New Roman"/>
        </w:rPr>
        <w:t xml:space="preserve"> учител</w:t>
      </w:r>
      <w:r w:rsidR="00EF45A0">
        <w:rPr>
          <w:rFonts w:ascii="Times New Roman" w:hAnsi="Times New Roman" w:cs="Times New Roman"/>
        </w:rPr>
        <w:t>я-</w:t>
      </w:r>
      <w:r w:rsidRPr="009610D9">
        <w:rPr>
          <w:rFonts w:ascii="Times New Roman" w:hAnsi="Times New Roman" w:cs="Times New Roman"/>
        </w:rPr>
        <w:t xml:space="preserve"> предметник</w:t>
      </w:r>
      <w:r w:rsidR="00EF45A0">
        <w:rPr>
          <w:rFonts w:ascii="Times New Roman" w:hAnsi="Times New Roman" w:cs="Times New Roman"/>
        </w:rPr>
        <w:t>и</w:t>
      </w:r>
      <w:r w:rsidRPr="009610D9">
        <w:rPr>
          <w:rFonts w:ascii="Times New Roman" w:hAnsi="Times New Roman" w:cs="Times New Roman"/>
        </w:rPr>
        <w:t>, творчески</w:t>
      </w:r>
      <w:r w:rsidR="00EF45A0">
        <w:rPr>
          <w:rFonts w:ascii="Times New Roman" w:hAnsi="Times New Roman" w:cs="Times New Roman"/>
        </w:rPr>
        <w:t>е</w:t>
      </w:r>
      <w:r w:rsidRPr="009610D9">
        <w:rPr>
          <w:rFonts w:ascii="Times New Roman" w:hAnsi="Times New Roman" w:cs="Times New Roman"/>
        </w:rPr>
        <w:t xml:space="preserve"> и рабочи</w:t>
      </w:r>
      <w:r w:rsidR="00EF45A0">
        <w:rPr>
          <w:rFonts w:ascii="Times New Roman" w:hAnsi="Times New Roman" w:cs="Times New Roman"/>
        </w:rPr>
        <w:t>е</w:t>
      </w:r>
      <w:r w:rsidRPr="009610D9">
        <w:rPr>
          <w:rFonts w:ascii="Times New Roman" w:hAnsi="Times New Roman" w:cs="Times New Roman"/>
        </w:rPr>
        <w:t xml:space="preserve"> групп</w:t>
      </w:r>
      <w:r w:rsidR="00EF45A0">
        <w:rPr>
          <w:rFonts w:ascii="Times New Roman" w:hAnsi="Times New Roman" w:cs="Times New Roman"/>
        </w:rPr>
        <w:t>ы</w:t>
      </w:r>
      <w:r w:rsidRPr="009610D9">
        <w:rPr>
          <w:rFonts w:ascii="Times New Roman" w:hAnsi="Times New Roman" w:cs="Times New Roman"/>
        </w:rPr>
        <w:t xml:space="preserve"> осуществляют управленческое сопровождение реализации программ</w:t>
      </w:r>
      <w:r w:rsidR="00EF45A0">
        <w:rPr>
          <w:rFonts w:ascii="Times New Roman" w:hAnsi="Times New Roman" w:cs="Times New Roman"/>
        </w:rPr>
        <w:t>ы</w:t>
      </w:r>
      <w:r w:rsidRPr="009610D9">
        <w:rPr>
          <w:rFonts w:ascii="Times New Roman" w:hAnsi="Times New Roman" w:cs="Times New Roman"/>
        </w:rPr>
        <w:t>.</w:t>
      </w:r>
    </w:p>
    <w:p w:rsidR="001A1C48" w:rsidRPr="009610D9" w:rsidRDefault="003112D5" w:rsidP="00D4502D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Научно-практические конференции обобщают достижения школы и определяют перспективы ее развития.</w:t>
      </w:r>
    </w:p>
    <w:p w:rsidR="001A1C48" w:rsidRPr="009610D9" w:rsidRDefault="003112D5" w:rsidP="00D4502D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Семинары содействуют психологической и практической готовности педагогов к инновационной, экспериментальной деятельности.</w:t>
      </w:r>
    </w:p>
    <w:p w:rsidR="00C91797" w:rsidRPr="009610D9" w:rsidRDefault="003112D5" w:rsidP="00D4502D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10D9">
        <w:rPr>
          <w:rFonts w:ascii="Times New Roman" w:hAnsi="Times New Roman" w:cs="Times New Roman"/>
        </w:rPr>
        <w:t>Организационно - управленческое обеспечение механизма реализации программы является работа над проектами.</w:t>
      </w:r>
      <w:r w:rsidR="001D22B5">
        <w:rPr>
          <w:rFonts w:ascii="Times New Roman" w:hAnsi="Times New Roman" w:cs="Times New Roman"/>
        </w:rPr>
        <w:t xml:space="preserve"> </w:t>
      </w:r>
      <w:r w:rsidRPr="00C91797">
        <w:rPr>
          <w:rFonts w:ascii="Times New Roman" w:hAnsi="Times New Roman" w:cs="Times New Roman"/>
        </w:rPr>
        <w:t>Структура проектов:</w:t>
      </w:r>
      <w:r w:rsidR="001D22B5">
        <w:rPr>
          <w:rFonts w:ascii="Times New Roman" w:hAnsi="Times New Roman" w:cs="Times New Roman"/>
        </w:rPr>
        <w:t xml:space="preserve"> </w:t>
      </w:r>
      <w:r w:rsidR="00C91797">
        <w:rPr>
          <w:rFonts w:ascii="Times New Roman" w:hAnsi="Times New Roman" w:cs="Times New Roman"/>
        </w:rPr>
        <w:t>ц</w:t>
      </w:r>
      <w:r w:rsidR="00C91797" w:rsidRPr="009610D9">
        <w:rPr>
          <w:rFonts w:ascii="Times New Roman" w:hAnsi="Times New Roman" w:cs="Times New Roman"/>
        </w:rPr>
        <w:t>елевое назначение</w:t>
      </w:r>
      <w:r w:rsidR="00C91797">
        <w:rPr>
          <w:rFonts w:ascii="Times New Roman" w:hAnsi="Times New Roman" w:cs="Times New Roman"/>
        </w:rPr>
        <w:t>, м</w:t>
      </w:r>
      <w:r w:rsidR="00C91797" w:rsidRPr="009610D9">
        <w:rPr>
          <w:rFonts w:ascii="Times New Roman" w:hAnsi="Times New Roman" w:cs="Times New Roman"/>
        </w:rPr>
        <w:t>еханизмы реализации проекта</w:t>
      </w:r>
      <w:r w:rsidR="00C91797">
        <w:rPr>
          <w:rFonts w:ascii="Times New Roman" w:hAnsi="Times New Roman" w:cs="Times New Roman"/>
        </w:rPr>
        <w:t>,</w:t>
      </w:r>
      <w:r w:rsidR="001D22B5">
        <w:rPr>
          <w:rFonts w:ascii="Times New Roman" w:hAnsi="Times New Roman" w:cs="Times New Roman"/>
        </w:rPr>
        <w:t xml:space="preserve"> </w:t>
      </w:r>
      <w:r w:rsidR="00C91797">
        <w:rPr>
          <w:rFonts w:ascii="Times New Roman" w:hAnsi="Times New Roman" w:cs="Times New Roman"/>
        </w:rPr>
        <w:t>у</w:t>
      </w:r>
      <w:r w:rsidR="00C91797" w:rsidRPr="009610D9">
        <w:rPr>
          <w:rFonts w:ascii="Times New Roman" w:hAnsi="Times New Roman" w:cs="Times New Roman"/>
        </w:rPr>
        <w:t>частники проекта</w:t>
      </w:r>
      <w:r w:rsidR="00C91797">
        <w:rPr>
          <w:rFonts w:ascii="Times New Roman" w:hAnsi="Times New Roman" w:cs="Times New Roman"/>
        </w:rPr>
        <w:t>,</w:t>
      </w:r>
      <w:r w:rsidR="001D22B5">
        <w:rPr>
          <w:rFonts w:ascii="Times New Roman" w:hAnsi="Times New Roman" w:cs="Times New Roman"/>
        </w:rPr>
        <w:t xml:space="preserve"> </w:t>
      </w:r>
      <w:r w:rsidR="00C91797">
        <w:rPr>
          <w:rFonts w:ascii="Times New Roman" w:hAnsi="Times New Roman" w:cs="Times New Roman"/>
        </w:rPr>
        <w:t>п</w:t>
      </w:r>
      <w:r w:rsidR="00C91797" w:rsidRPr="009610D9">
        <w:rPr>
          <w:rFonts w:ascii="Times New Roman" w:hAnsi="Times New Roman" w:cs="Times New Roman"/>
        </w:rPr>
        <w:t>ланируемые результаты</w:t>
      </w:r>
      <w:r w:rsidR="00C91797">
        <w:rPr>
          <w:rFonts w:ascii="Times New Roman" w:hAnsi="Times New Roman" w:cs="Times New Roman"/>
        </w:rPr>
        <w:t>, ресурсное обеспечение</w:t>
      </w:r>
    </w:p>
    <w:p w:rsidR="001A1C48" w:rsidRPr="009610D9" w:rsidRDefault="001A1C48" w:rsidP="00C91797">
      <w:pPr>
        <w:pStyle w:val="ab"/>
        <w:ind w:left="720"/>
        <w:jc w:val="both"/>
        <w:rPr>
          <w:rFonts w:ascii="Times New Roman" w:hAnsi="Times New Roman" w:cs="Times New Roman"/>
        </w:rPr>
      </w:pPr>
    </w:p>
    <w:p w:rsidR="00565DEB" w:rsidRPr="0079111C" w:rsidRDefault="003112D5" w:rsidP="001A741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3" w:name="bookmark20"/>
      <w:r w:rsidRPr="00565DEB">
        <w:rPr>
          <w:rFonts w:ascii="Times New Roman" w:hAnsi="Times New Roman" w:cs="Times New Roman"/>
          <w:b/>
          <w:sz w:val="20"/>
          <w:szCs w:val="20"/>
        </w:rPr>
        <w:t>ОБОСНОВАННОСТЬ ПРОБЛЕМ, ЦЕЛЕВЫХ УСТАНОВОК,</w:t>
      </w:r>
      <w:bookmarkEnd w:id="13"/>
      <w:r w:rsidRPr="00565DEB">
        <w:rPr>
          <w:rFonts w:ascii="Times New Roman" w:hAnsi="Times New Roman" w:cs="Times New Roman"/>
          <w:b/>
          <w:sz w:val="20"/>
          <w:szCs w:val="20"/>
        </w:rPr>
        <w:t>МЕХАНИЗМОВ РЕАЛИЗАЦИИ ПЛ</w:t>
      </w:r>
      <w:r w:rsidRPr="00565DEB">
        <w:rPr>
          <w:rStyle w:val="24"/>
          <w:rFonts w:eastAsia="Courier New"/>
          <w:b/>
          <w:sz w:val="20"/>
          <w:szCs w:val="20"/>
          <w:u w:val="none"/>
        </w:rPr>
        <w:t>АНИР</w:t>
      </w:r>
      <w:r w:rsidRPr="00565DEB">
        <w:rPr>
          <w:rFonts w:ascii="Times New Roman" w:hAnsi="Times New Roman" w:cs="Times New Roman"/>
          <w:b/>
          <w:sz w:val="20"/>
          <w:szCs w:val="20"/>
        </w:rPr>
        <w:t>УЕМЫХ РЕЗУЛЬТАТОВ.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В ходе реализации Программы 201</w:t>
      </w:r>
      <w:r w:rsidR="001D22B5">
        <w:rPr>
          <w:rFonts w:ascii="Times New Roman" w:hAnsi="Times New Roman" w:cs="Times New Roman"/>
        </w:rPr>
        <w:t>8</w:t>
      </w:r>
      <w:r w:rsidRPr="00C91797">
        <w:rPr>
          <w:rFonts w:ascii="Times New Roman" w:hAnsi="Times New Roman" w:cs="Times New Roman"/>
        </w:rPr>
        <w:t xml:space="preserve"> -20</w:t>
      </w:r>
      <w:r w:rsidR="001D22B5">
        <w:rPr>
          <w:rFonts w:ascii="Times New Roman" w:hAnsi="Times New Roman" w:cs="Times New Roman"/>
        </w:rPr>
        <w:t>23</w:t>
      </w:r>
      <w:r w:rsidRPr="00C91797">
        <w:rPr>
          <w:rFonts w:ascii="Times New Roman" w:hAnsi="Times New Roman" w:cs="Times New Roman"/>
        </w:rPr>
        <w:t xml:space="preserve"> гг. необходимо выделить социальные эффекты: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статус школы как одного из лидеров в образовательной среде;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корпоративная культура школы;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удовлетворенность всех субъектов образовательного процесса сферами жизни и деятельности в школе;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конкурентоспособность образовательных услуг школы и конкурентоспособность выпускников при поступлении в ВУЗ;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устойчивость социального партнерства;</w:t>
      </w:r>
    </w:p>
    <w:p w:rsidR="001A1C48" w:rsidRPr="00C91797" w:rsidRDefault="00EF45A0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2D5" w:rsidRPr="00C91797">
        <w:rPr>
          <w:rFonts w:ascii="Times New Roman" w:hAnsi="Times New Roman" w:cs="Times New Roman"/>
        </w:rPr>
        <w:t>здоровье обучающихся и педагогов.</w:t>
      </w:r>
    </w:p>
    <w:p w:rsidR="00565DEB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Социальная эффективность реализации </w:t>
      </w:r>
      <w:r w:rsidR="00D93B0F">
        <w:rPr>
          <w:rFonts w:ascii="Times New Roman" w:hAnsi="Times New Roman" w:cs="Times New Roman"/>
        </w:rPr>
        <w:t>программы</w:t>
      </w:r>
      <w:r w:rsidRPr="00C91797">
        <w:rPr>
          <w:rFonts w:ascii="Times New Roman" w:hAnsi="Times New Roman" w:cs="Times New Roman"/>
        </w:rPr>
        <w:t xml:space="preserve"> определяется с помощью системы показателей и индикаторов, отражающих следующие стратегические приоритеты развития страны, связанные со сферой образования. При выборе показателей и индикаторов используются достоверные, сравнимые и доступные данные. </w:t>
      </w:r>
    </w:p>
    <w:p w:rsidR="00D97DFE" w:rsidRDefault="00D97DFE" w:rsidP="00D93B0F">
      <w:pPr>
        <w:pStyle w:val="ab"/>
        <w:jc w:val="both"/>
        <w:rPr>
          <w:rFonts w:ascii="Times New Roman" w:hAnsi="Times New Roman" w:cs="Times New Roman"/>
          <w:b/>
        </w:rPr>
      </w:pPr>
    </w:p>
    <w:p w:rsidR="001A1C48" w:rsidRPr="001A7418" w:rsidRDefault="003112D5" w:rsidP="00D93B0F">
      <w:pPr>
        <w:pStyle w:val="ab"/>
        <w:jc w:val="both"/>
        <w:rPr>
          <w:rFonts w:ascii="Times New Roman" w:hAnsi="Times New Roman" w:cs="Times New Roman"/>
          <w:b/>
          <w:color w:val="auto"/>
        </w:rPr>
      </w:pPr>
      <w:r w:rsidRPr="001A7418">
        <w:rPr>
          <w:rFonts w:ascii="Times New Roman" w:hAnsi="Times New Roman" w:cs="Times New Roman"/>
          <w:b/>
          <w:color w:val="auto"/>
        </w:rPr>
        <w:t xml:space="preserve">Социальные эффекты реализации </w:t>
      </w:r>
      <w:r w:rsidR="00D93B0F" w:rsidRPr="001A7418">
        <w:rPr>
          <w:rFonts w:ascii="Times New Roman" w:hAnsi="Times New Roman" w:cs="Times New Roman"/>
          <w:b/>
          <w:color w:val="auto"/>
        </w:rPr>
        <w:t>программы</w:t>
      </w:r>
      <w:r w:rsidRPr="001A7418">
        <w:rPr>
          <w:rFonts w:ascii="Times New Roman" w:hAnsi="Times New Roman" w:cs="Times New Roman"/>
          <w:b/>
          <w:color w:val="auto"/>
        </w:rPr>
        <w:t xml:space="preserve"> оцениваются по следующим направлениям: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повышение качества общего образования;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выравнивание возможностей обучающихся в получении качественного образования;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повышение функциональной грамотности выпускников школы (рост уровня грамотности чтения, математической грамотности, естественно-научной грамотности обучающихся);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улучшение социальной ориентации обучающихся и достижение социального равенства в получении образования: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увеличение количества обучающихся с пред профильной подготовкой;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расширение возможности получения дополнительного образования в соответствии с запросами обучающихся и их родителей;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расширение социального партнерства;</w:t>
      </w:r>
    </w:p>
    <w:p w:rsidR="001A1C48" w:rsidRPr="001A7418" w:rsidRDefault="003112D5" w:rsidP="00D4502D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развитие общественно-гражданских форм управления в системе общего образования (попечительские, управляющие общественные советы).</w:t>
      </w:r>
    </w:p>
    <w:p w:rsidR="00D97DFE" w:rsidRDefault="00D97DFE" w:rsidP="00565DEB">
      <w:pPr>
        <w:pStyle w:val="ab"/>
        <w:rPr>
          <w:rFonts w:ascii="Times New Roman" w:hAnsi="Times New Roman" w:cs="Times New Roman"/>
          <w:b/>
        </w:rPr>
      </w:pPr>
      <w:bookmarkStart w:id="14" w:name="bookmark22"/>
    </w:p>
    <w:p w:rsidR="001A1C48" w:rsidRPr="00D93B0F" w:rsidRDefault="003112D5" w:rsidP="00565DEB">
      <w:pPr>
        <w:pStyle w:val="ab"/>
        <w:rPr>
          <w:rFonts w:ascii="Times New Roman" w:hAnsi="Times New Roman" w:cs="Times New Roman"/>
          <w:b/>
        </w:rPr>
      </w:pPr>
      <w:r w:rsidRPr="00D93B0F">
        <w:rPr>
          <w:rFonts w:ascii="Times New Roman" w:hAnsi="Times New Roman" w:cs="Times New Roman"/>
          <w:b/>
        </w:rPr>
        <w:t xml:space="preserve">Периодичность и способ оценки </w:t>
      </w:r>
      <w:bookmarkEnd w:id="14"/>
      <w:r w:rsidR="00D93B0F">
        <w:rPr>
          <w:rFonts w:ascii="Times New Roman" w:hAnsi="Times New Roman" w:cs="Times New Roman"/>
          <w:b/>
        </w:rPr>
        <w:t>программы</w:t>
      </w:r>
    </w:p>
    <w:p w:rsidR="00D97DFE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Общее руководство работой и оценка степени эффективности её реализации осуществляются </w:t>
      </w:r>
      <w:r w:rsidR="00D93B0F">
        <w:rPr>
          <w:rFonts w:ascii="Times New Roman" w:hAnsi="Times New Roman" w:cs="Times New Roman"/>
        </w:rPr>
        <w:t>педагогич</w:t>
      </w:r>
      <w:r w:rsidRPr="00C91797">
        <w:rPr>
          <w:rFonts w:ascii="Times New Roman" w:hAnsi="Times New Roman" w:cs="Times New Roman"/>
        </w:rPr>
        <w:t xml:space="preserve">еским советом школы. 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Ход работы над отдельными проектами курируется должностными лицами-представителями администрации школы в соответствии с имеющимися у них функциональными обязанностями и представляется на заседаниях </w:t>
      </w:r>
      <w:r w:rsidR="00D93B0F">
        <w:rPr>
          <w:rFonts w:ascii="Times New Roman" w:hAnsi="Times New Roman" w:cs="Times New Roman"/>
        </w:rPr>
        <w:t>педагогического</w:t>
      </w:r>
      <w:r w:rsidRPr="00C91797">
        <w:rPr>
          <w:rFonts w:ascii="Times New Roman" w:hAnsi="Times New Roman" w:cs="Times New Roman"/>
        </w:rPr>
        <w:t xml:space="preserve"> совета.</w:t>
      </w:r>
    </w:p>
    <w:p w:rsidR="00D97DFE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Внутренний мониторинг проводит социально-психологическая служба, администрация. Результаты обсуждаются один раз в полгода. </w:t>
      </w:r>
    </w:p>
    <w:p w:rsidR="00D97DFE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Программа реализуется путем проведения мероприятий в соответствии с основными направлениями. 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Оценка результатов реализации будет осуществляться с помощью различных методов:</w:t>
      </w:r>
    </w:p>
    <w:p w:rsidR="001A1C48" w:rsidRPr="00C91797" w:rsidRDefault="003112D5" w:rsidP="00D4502D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экспертная оценка результатов деятельности (внутренними и внешними экспертами);</w:t>
      </w:r>
    </w:p>
    <w:p w:rsidR="00D4502D" w:rsidRDefault="003112D5" w:rsidP="00D4502D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социологические опросы обучающихся, педагогов и родителей; </w:t>
      </w:r>
    </w:p>
    <w:p w:rsidR="001A1C48" w:rsidRPr="00C91797" w:rsidRDefault="003112D5" w:rsidP="00D4502D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методы психодиагностики;</w:t>
      </w:r>
    </w:p>
    <w:p w:rsidR="001A1C48" w:rsidRPr="00C91797" w:rsidRDefault="003112D5" w:rsidP="00D4502D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анализ результатов единого государственного экзамена, олимпиад, конкурсов.</w:t>
      </w:r>
    </w:p>
    <w:p w:rsidR="00565DEB" w:rsidRDefault="00565DEB" w:rsidP="00565DEB">
      <w:pPr>
        <w:pStyle w:val="ab"/>
        <w:rPr>
          <w:rFonts w:ascii="Times New Roman" w:hAnsi="Times New Roman" w:cs="Times New Roman"/>
          <w:b/>
          <w:sz w:val="20"/>
          <w:szCs w:val="20"/>
        </w:rPr>
      </w:pPr>
      <w:bookmarkStart w:id="15" w:name="bookmark23"/>
    </w:p>
    <w:p w:rsidR="001A1C48" w:rsidRPr="00565DEB" w:rsidRDefault="003112D5" w:rsidP="001A741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DEB">
        <w:rPr>
          <w:rFonts w:ascii="Times New Roman" w:hAnsi="Times New Roman" w:cs="Times New Roman"/>
          <w:b/>
          <w:sz w:val="20"/>
          <w:szCs w:val="20"/>
        </w:rPr>
        <w:t>СТРУКТУРА И МЕХАНИЗМЫ РЕАЛИЗАЦИИ ПРОГРАММЫ РАЗВИТИЯ.</w:t>
      </w:r>
      <w:bookmarkEnd w:id="15"/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Создание проектов для реализации Программы развития школы с учетом основных задач программы, включающих имеющиеся ресурсы, возможные решения в данном направлении, ответственных за их выполнение и ожидаемые результаты.</w:t>
      </w:r>
    </w:p>
    <w:p w:rsidR="00565DEB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Включение всех участников образовательного процесса школы на реализацию Программы ее развития. 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Выявление и анализ приоритетных направлений развития школы, промежуточных результатов ее выполнения на научно-практических конференциях, заседаниях </w:t>
      </w:r>
      <w:r w:rsidR="00D93B0F">
        <w:rPr>
          <w:rFonts w:ascii="Times New Roman" w:hAnsi="Times New Roman" w:cs="Times New Roman"/>
        </w:rPr>
        <w:t>педагогического</w:t>
      </w:r>
      <w:r w:rsidRPr="00C91797">
        <w:rPr>
          <w:rFonts w:ascii="Times New Roman" w:hAnsi="Times New Roman" w:cs="Times New Roman"/>
        </w:rPr>
        <w:t xml:space="preserve"> совета и шк</w:t>
      </w:r>
      <w:r w:rsidR="00D93B0F">
        <w:rPr>
          <w:rFonts w:ascii="Times New Roman" w:hAnsi="Times New Roman" w:cs="Times New Roman"/>
        </w:rPr>
        <w:t>ольных методических объединений, Управляющего с</w:t>
      </w:r>
      <w:r w:rsidRPr="00C91797">
        <w:rPr>
          <w:rFonts w:ascii="Times New Roman" w:hAnsi="Times New Roman" w:cs="Times New Roman"/>
        </w:rPr>
        <w:t xml:space="preserve">овета школы, школьного родительского комитета и классных родительских собраний (родители); собраниях Совета </w:t>
      </w:r>
      <w:r w:rsidR="00D93B0F">
        <w:rPr>
          <w:rFonts w:ascii="Times New Roman" w:hAnsi="Times New Roman" w:cs="Times New Roman"/>
        </w:rPr>
        <w:t xml:space="preserve">старшеклассников </w:t>
      </w:r>
      <w:r w:rsidRPr="00C91797">
        <w:rPr>
          <w:rFonts w:ascii="Times New Roman" w:hAnsi="Times New Roman" w:cs="Times New Roman"/>
        </w:rPr>
        <w:t>и классных коллективов, в средствах массовой информации.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Создание системы диагностики и контроля реализации программы развития по схеме: школьные методические объединения - педагогический совет - научно</w:t>
      </w:r>
      <w:r w:rsidRPr="00C91797">
        <w:rPr>
          <w:rFonts w:ascii="Times New Roman" w:hAnsi="Times New Roman" w:cs="Times New Roman"/>
        </w:rPr>
        <w:softHyphen/>
      </w:r>
      <w:r w:rsidR="00D93B0F">
        <w:rPr>
          <w:rFonts w:ascii="Times New Roman" w:hAnsi="Times New Roman" w:cs="Times New Roman"/>
        </w:rPr>
        <w:t>-</w:t>
      </w:r>
      <w:r w:rsidRPr="00C91797">
        <w:rPr>
          <w:rFonts w:ascii="Times New Roman" w:hAnsi="Times New Roman" w:cs="Times New Roman"/>
        </w:rPr>
        <w:t>методическое объединение района.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Реализация программы проходит на базе постоянного совершенствования ее концептуальной и методологической основы. Реализация Программы - это динамический процесс рождения новых идей и практических дел, результат взаимодействия науки и практики, совершенствование процесса образования в школе в соответствии с тенде</w:t>
      </w:r>
      <w:r w:rsidRPr="00D93B0F">
        <w:rPr>
          <w:rStyle w:val="24"/>
          <w:rFonts w:eastAsia="Courier New"/>
          <w:sz w:val="24"/>
          <w:szCs w:val="24"/>
          <w:u w:val="none"/>
        </w:rPr>
        <w:t>нци</w:t>
      </w:r>
      <w:r w:rsidRPr="00C91797">
        <w:rPr>
          <w:rFonts w:ascii="Times New Roman" w:hAnsi="Times New Roman" w:cs="Times New Roman"/>
        </w:rPr>
        <w:t>ями развития образования в России и мире.</w:t>
      </w:r>
    </w:p>
    <w:p w:rsidR="00565DEB" w:rsidRDefault="00565DEB" w:rsidP="00565DEB">
      <w:pPr>
        <w:pStyle w:val="ab"/>
        <w:rPr>
          <w:rFonts w:ascii="Times New Roman" w:hAnsi="Times New Roman" w:cs="Times New Roman"/>
          <w:b/>
          <w:sz w:val="20"/>
          <w:szCs w:val="20"/>
        </w:rPr>
      </w:pPr>
      <w:bookmarkStart w:id="16" w:name="bookmark24"/>
    </w:p>
    <w:p w:rsidR="001A1C48" w:rsidRPr="00565DEB" w:rsidRDefault="003112D5" w:rsidP="001A741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DEB">
        <w:rPr>
          <w:rFonts w:ascii="Times New Roman" w:hAnsi="Times New Roman" w:cs="Times New Roman"/>
          <w:b/>
          <w:sz w:val="20"/>
          <w:szCs w:val="20"/>
        </w:rPr>
        <w:t xml:space="preserve">АДЕКВАТНОСТЬ КРИТЕРИЕВ ОЦЕНКИ </w:t>
      </w:r>
      <w:bookmarkEnd w:id="16"/>
      <w:r w:rsidR="00D93B0F" w:rsidRPr="00565DEB">
        <w:rPr>
          <w:rFonts w:ascii="Times New Roman" w:hAnsi="Times New Roman" w:cs="Times New Roman"/>
          <w:b/>
          <w:sz w:val="20"/>
          <w:szCs w:val="20"/>
        </w:rPr>
        <w:t>ПРОГРАММЫ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 xml:space="preserve">Школа имеет статус </w:t>
      </w:r>
      <w:r w:rsidR="00D93B0F">
        <w:rPr>
          <w:rFonts w:ascii="Times New Roman" w:hAnsi="Times New Roman" w:cs="Times New Roman"/>
        </w:rPr>
        <w:t>казенного</w:t>
      </w:r>
      <w:r w:rsidRPr="00C91797">
        <w:rPr>
          <w:rFonts w:ascii="Times New Roman" w:hAnsi="Times New Roman" w:cs="Times New Roman"/>
        </w:rPr>
        <w:t xml:space="preserve"> учреждения.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Контингент обучающихся соответствует лицензионным требованиям</w:t>
      </w:r>
      <w:r w:rsidR="00D93B0F">
        <w:rPr>
          <w:rFonts w:ascii="Times New Roman" w:hAnsi="Times New Roman" w:cs="Times New Roman"/>
        </w:rPr>
        <w:t>.</w:t>
      </w:r>
    </w:p>
    <w:p w:rsidR="001A1C48" w:rsidRPr="00C91797" w:rsidRDefault="00AC773E" w:rsidP="00D93B0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обучающихся школы (7</w:t>
      </w:r>
      <w:r w:rsidR="003112D5" w:rsidRPr="00C91797">
        <w:rPr>
          <w:rFonts w:ascii="Times New Roman" w:hAnsi="Times New Roman" w:cs="Times New Roman"/>
        </w:rPr>
        <w:t>0%) во 2 половине дня охвачены услугами дополнительного образования в школе</w:t>
      </w:r>
      <w:r w:rsidR="00D93B0F">
        <w:rPr>
          <w:rFonts w:ascii="Times New Roman" w:hAnsi="Times New Roman" w:cs="Times New Roman"/>
        </w:rPr>
        <w:t>.</w:t>
      </w:r>
    </w:p>
    <w:p w:rsidR="001A1C48" w:rsidRPr="001A7418" w:rsidRDefault="001A7418" w:rsidP="00D93B0F">
      <w:pPr>
        <w:pStyle w:val="ab"/>
        <w:jc w:val="both"/>
        <w:rPr>
          <w:rFonts w:ascii="Times New Roman" w:hAnsi="Times New Roman" w:cs="Times New Roman"/>
          <w:color w:val="auto"/>
        </w:rPr>
      </w:pPr>
      <w:r w:rsidRPr="001A7418">
        <w:rPr>
          <w:rFonts w:ascii="Times New Roman" w:hAnsi="Times New Roman" w:cs="Times New Roman"/>
          <w:color w:val="auto"/>
        </w:rPr>
        <w:t>Педагогический коллектив школы стабильный, с достаточным опытом работы.</w:t>
      </w:r>
      <w:r w:rsidR="009F53F1">
        <w:rPr>
          <w:rFonts w:ascii="Times New Roman" w:hAnsi="Times New Roman" w:cs="Times New Roman"/>
          <w:color w:val="auto"/>
        </w:rPr>
        <w:t xml:space="preserve"> К</w:t>
      </w:r>
      <w:r w:rsidRPr="001A7418">
        <w:rPr>
          <w:rFonts w:ascii="Times New Roman" w:hAnsi="Times New Roman" w:cs="Times New Roman"/>
          <w:color w:val="auto"/>
        </w:rPr>
        <w:t>оллектив пополняется молодыми специалистами.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Школа активно участвует в проектах инновационной направленности.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В школе успешно реализуются стандарты нового поколения</w:t>
      </w:r>
      <w:r w:rsidR="00D93B0F">
        <w:rPr>
          <w:rFonts w:ascii="Times New Roman" w:hAnsi="Times New Roman" w:cs="Times New Roman"/>
        </w:rPr>
        <w:t>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Увеличивается численность талантливых детей.</w:t>
      </w:r>
    </w:p>
    <w:p w:rsidR="001A1C48" w:rsidRPr="00C91797" w:rsidRDefault="003112D5" w:rsidP="00D93B0F">
      <w:pPr>
        <w:pStyle w:val="ab"/>
        <w:jc w:val="both"/>
        <w:rPr>
          <w:rFonts w:ascii="Times New Roman" w:hAnsi="Times New Roman" w:cs="Times New Roman"/>
        </w:rPr>
      </w:pPr>
      <w:r w:rsidRPr="00C91797">
        <w:rPr>
          <w:rFonts w:ascii="Times New Roman" w:hAnsi="Times New Roman" w:cs="Times New Roman"/>
        </w:rPr>
        <w:t>Получило дальнейшее развитие инфраструктура школы в соответствии с требованиями стандарта образования нового поколения, требованиями СанПин и Роспотребнадзора.</w:t>
      </w:r>
    </w:p>
    <w:sectPr w:rsidR="001A1C48" w:rsidRPr="00C91797" w:rsidSect="00C91797">
      <w:footerReference w:type="default" r:id="rId11"/>
      <w:footerReference w:type="first" r:id="rId12"/>
      <w:type w:val="continuous"/>
      <w:pgSz w:w="11909" w:h="16838"/>
      <w:pgMar w:top="895" w:right="710" w:bottom="126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6D" w:rsidRDefault="00AA106D" w:rsidP="001A1C48">
      <w:r>
        <w:separator/>
      </w:r>
    </w:p>
  </w:endnote>
  <w:endnote w:type="continuationSeparator" w:id="0">
    <w:p w:rsidR="00AA106D" w:rsidRDefault="00AA106D" w:rsidP="001A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41" w:rsidRDefault="00AA10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28.8pt;margin-top:784.8pt;width:11.55pt;height:13.2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BsqgIAAKY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" filled="f" stroked="f">
          <v:textbox style="mso-fit-shape-to-text:t" inset="0,0,0,0">
            <w:txbxContent>
              <w:p w:rsidR="00AD4041" w:rsidRDefault="00DA1231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D4041">
                  <w:instrText xml:space="preserve"> PAGE \* MERGEFORMAT </w:instrText>
                </w:r>
                <w:r>
                  <w:fldChar w:fldCharType="separate"/>
                </w:r>
                <w:r w:rsidR="00AA106D" w:rsidRPr="00AA106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41" w:rsidRDefault="00AA10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60.3pt;margin-top:797.5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HyrAIAAKw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" filled="f" stroked="f">
          <v:textbox style="mso-fit-shape-to-text:t" inset="0,0,0,0">
            <w:txbxContent>
              <w:p w:rsidR="00AD4041" w:rsidRDefault="00DA1231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D4041">
                  <w:instrText xml:space="preserve"> PAGE \* MERGEFORMAT </w:instrText>
                </w:r>
                <w:r>
                  <w:fldChar w:fldCharType="separate"/>
                </w:r>
                <w:r w:rsidR="00AD4041" w:rsidRPr="003E4AA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6D" w:rsidRDefault="00AA106D"/>
  </w:footnote>
  <w:footnote w:type="continuationSeparator" w:id="0">
    <w:p w:rsidR="00AA106D" w:rsidRDefault="00AA10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135"/>
    <w:multiLevelType w:val="hybridMultilevel"/>
    <w:tmpl w:val="E0F49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16B"/>
    <w:multiLevelType w:val="multilevel"/>
    <w:tmpl w:val="9D0690E4"/>
    <w:lvl w:ilvl="0">
      <w:start w:val="1"/>
      <w:numFmt w:val="decimal"/>
      <w:pStyle w:val="2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41A7E"/>
    <w:multiLevelType w:val="hybridMultilevel"/>
    <w:tmpl w:val="0E94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2970"/>
    <w:multiLevelType w:val="hybridMultilevel"/>
    <w:tmpl w:val="C5C49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1E5"/>
    <w:multiLevelType w:val="hybridMultilevel"/>
    <w:tmpl w:val="7D3E2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33C6"/>
    <w:multiLevelType w:val="hybridMultilevel"/>
    <w:tmpl w:val="8968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43A7"/>
    <w:multiLevelType w:val="multilevel"/>
    <w:tmpl w:val="33C695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683667"/>
    <w:multiLevelType w:val="hybridMultilevel"/>
    <w:tmpl w:val="9466B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7651B"/>
    <w:multiLevelType w:val="hybridMultilevel"/>
    <w:tmpl w:val="40B6E4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8CC0D8B"/>
    <w:multiLevelType w:val="hybridMultilevel"/>
    <w:tmpl w:val="648A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423F"/>
    <w:multiLevelType w:val="hybridMultilevel"/>
    <w:tmpl w:val="6A9E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730"/>
    <w:multiLevelType w:val="hybridMultilevel"/>
    <w:tmpl w:val="613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F7081"/>
    <w:multiLevelType w:val="hybridMultilevel"/>
    <w:tmpl w:val="B936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56C9A"/>
    <w:multiLevelType w:val="hybridMultilevel"/>
    <w:tmpl w:val="78C6DD6A"/>
    <w:lvl w:ilvl="0" w:tplc="99CCAC8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60364296"/>
    <w:multiLevelType w:val="hybridMultilevel"/>
    <w:tmpl w:val="F90A8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02B8"/>
    <w:multiLevelType w:val="hybridMultilevel"/>
    <w:tmpl w:val="16621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3FF1"/>
    <w:multiLevelType w:val="hybridMultilevel"/>
    <w:tmpl w:val="6FF4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5D49"/>
    <w:multiLevelType w:val="hybridMultilevel"/>
    <w:tmpl w:val="E320D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C7015"/>
    <w:multiLevelType w:val="hybridMultilevel"/>
    <w:tmpl w:val="4F4A4112"/>
    <w:lvl w:ilvl="0" w:tplc="355A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675E2"/>
    <w:multiLevelType w:val="hybridMultilevel"/>
    <w:tmpl w:val="559C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5521A"/>
    <w:multiLevelType w:val="hybridMultilevel"/>
    <w:tmpl w:val="F78E9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7085"/>
    <w:multiLevelType w:val="hybridMultilevel"/>
    <w:tmpl w:val="DBC8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15"/>
  </w:num>
  <w:num w:numId="10">
    <w:abstractNumId w:val="0"/>
  </w:num>
  <w:num w:numId="11">
    <w:abstractNumId w:val="9"/>
  </w:num>
  <w:num w:numId="12">
    <w:abstractNumId w:val="16"/>
  </w:num>
  <w:num w:numId="13">
    <w:abstractNumId w:val="2"/>
  </w:num>
  <w:num w:numId="14">
    <w:abstractNumId w:val="20"/>
  </w:num>
  <w:num w:numId="15">
    <w:abstractNumId w:val="17"/>
  </w:num>
  <w:num w:numId="16">
    <w:abstractNumId w:val="19"/>
  </w:num>
  <w:num w:numId="17">
    <w:abstractNumId w:val="21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1C48"/>
    <w:rsid w:val="00070695"/>
    <w:rsid w:val="000828F1"/>
    <w:rsid w:val="000B3198"/>
    <w:rsid w:val="000B6226"/>
    <w:rsid w:val="000D49B0"/>
    <w:rsid w:val="000F2F08"/>
    <w:rsid w:val="00113DED"/>
    <w:rsid w:val="00117479"/>
    <w:rsid w:val="00162A23"/>
    <w:rsid w:val="00164F93"/>
    <w:rsid w:val="00175942"/>
    <w:rsid w:val="001A1C48"/>
    <w:rsid w:val="001A39F4"/>
    <w:rsid w:val="001A7418"/>
    <w:rsid w:val="001C3FD9"/>
    <w:rsid w:val="001D22B5"/>
    <w:rsid w:val="001E079E"/>
    <w:rsid w:val="00232A46"/>
    <w:rsid w:val="002367F2"/>
    <w:rsid w:val="0025679E"/>
    <w:rsid w:val="00274034"/>
    <w:rsid w:val="002D5005"/>
    <w:rsid w:val="002E3EA8"/>
    <w:rsid w:val="003005F7"/>
    <w:rsid w:val="003112D5"/>
    <w:rsid w:val="00320105"/>
    <w:rsid w:val="00340C3F"/>
    <w:rsid w:val="0035791C"/>
    <w:rsid w:val="0036254A"/>
    <w:rsid w:val="003871EE"/>
    <w:rsid w:val="00393AA8"/>
    <w:rsid w:val="003B3801"/>
    <w:rsid w:val="003C6AD4"/>
    <w:rsid w:val="003D174E"/>
    <w:rsid w:val="003E4AA3"/>
    <w:rsid w:val="00415794"/>
    <w:rsid w:val="00460674"/>
    <w:rsid w:val="00476EC1"/>
    <w:rsid w:val="00485134"/>
    <w:rsid w:val="00487311"/>
    <w:rsid w:val="004A465A"/>
    <w:rsid w:val="004A6344"/>
    <w:rsid w:val="004C68BD"/>
    <w:rsid w:val="00545231"/>
    <w:rsid w:val="00562D55"/>
    <w:rsid w:val="00565DEB"/>
    <w:rsid w:val="0056677F"/>
    <w:rsid w:val="005A078D"/>
    <w:rsid w:val="005A5749"/>
    <w:rsid w:val="005B240E"/>
    <w:rsid w:val="005F040E"/>
    <w:rsid w:val="005F3758"/>
    <w:rsid w:val="00641321"/>
    <w:rsid w:val="00646426"/>
    <w:rsid w:val="00660EF2"/>
    <w:rsid w:val="0066238B"/>
    <w:rsid w:val="006666BB"/>
    <w:rsid w:val="00690A7D"/>
    <w:rsid w:val="00692128"/>
    <w:rsid w:val="006A3866"/>
    <w:rsid w:val="006D2416"/>
    <w:rsid w:val="0070435C"/>
    <w:rsid w:val="00712EDC"/>
    <w:rsid w:val="007431C0"/>
    <w:rsid w:val="00752AF3"/>
    <w:rsid w:val="00777E5D"/>
    <w:rsid w:val="007903BA"/>
    <w:rsid w:val="0079111C"/>
    <w:rsid w:val="00793C6D"/>
    <w:rsid w:val="007A3451"/>
    <w:rsid w:val="007A3951"/>
    <w:rsid w:val="007D23B0"/>
    <w:rsid w:val="0082046B"/>
    <w:rsid w:val="0083053F"/>
    <w:rsid w:val="00836449"/>
    <w:rsid w:val="00837E7B"/>
    <w:rsid w:val="00842E36"/>
    <w:rsid w:val="00893881"/>
    <w:rsid w:val="00893D84"/>
    <w:rsid w:val="008A544D"/>
    <w:rsid w:val="008A677F"/>
    <w:rsid w:val="008C2F9E"/>
    <w:rsid w:val="0091776B"/>
    <w:rsid w:val="00960577"/>
    <w:rsid w:val="009610D9"/>
    <w:rsid w:val="00975D42"/>
    <w:rsid w:val="00995FCC"/>
    <w:rsid w:val="009A0217"/>
    <w:rsid w:val="009E2D97"/>
    <w:rsid w:val="009E2D9E"/>
    <w:rsid w:val="009E50F5"/>
    <w:rsid w:val="009E7E1C"/>
    <w:rsid w:val="009F53F1"/>
    <w:rsid w:val="00A1366E"/>
    <w:rsid w:val="00A368C2"/>
    <w:rsid w:val="00A37713"/>
    <w:rsid w:val="00A84493"/>
    <w:rsid w:val="00A86D16"/>
    <w:rsid w:val="00A93DFF"/>
    <w:rsid w:val="00AA106D"/>
    <w:rsid w:val="00AC7094"/>
    <w:rsid w:val="00AC773E"/>
    <w:rsid w:val="00AD4041"/>
    <w:rsid w:val="00AE71CE"/>
    <w:rsid w:val="00AF2056"/>
    <w:rsid w:val="00B22FED"/>
    <w:rsid w:val="00B47D79"/>
    <w:rsid w:val="00B56CB8"/>
    <w:rsid w:val="00B75F51"/>
    <w:rsid w:val="00B95F0A"/>
    <w:rsid w:val="00B968E9"/>
    <w:rsid w:val="00BA150E"/>
    <w:rsid w:val="00BE1C5C"/>
    <w:rsid w:val="00BF106C"/>
    <w:rsid w:val="00BF6CC2"/>
    <w:rsid w:val="00C202D0"/>
    <w:rsid w:val="00C273F2"/>
    <w:rsid w:val="00C74F2D"/>
    <w:rsid w:val="00C91797"/>
    <w:rsid w:val="00CC7C36"/>
    <w:rsid w:val="00CD081E"/>
    <w:rsid w:val="00CD72DC"/>
    <w:rsid w:val="00CE7D98"/>
    <w:rsid w:val="00CF7E25"/>
    <w:rsid w:val="00D0616B"/>
    <w:rsid w:val="00D305A5"/>
    <w:rsid w:val="00D41716"/>
    <w:rsid w:val="00D4502D"/>
    <w:rsid w:val="00D63EF6"/>
    <w:rsid w:val="00D812A4"/>
    <w:rsid w:val="00D92F51"/>
    <w:rsid w:val="00D93B0F"/>
    <w:rsid w:val="00D97B14"/>
    <w:rsid w:val="00D97DFE"/>
    <w:rsid w:val="00DA1231"/>
    <w:rsid w:val="00DB6337"/>
    <w:rsid w:val="00E45AFC"/>
    <w:rsid w:val="00E67930"/>
    <w:rsid w:val="00E71CEF"/>
    <w:rsid w:val="00E757C2"/>
    <w:rsid w:val="00E868C8"/>
    <w:rsid w:val="00EA0DB0"/>
    <w:rsid w:val="00EC0DE0"/>
    <w:rsid w:val="00ED0D55"/>
    <w:rsid w:val="00ED586F"/>
    <w:rsid w:val="00ED622B"/>
    <w:rsid w:val="00EF01A2"/>
    <w:rsid w:val="00EF45A0"/>
    <w:rsid w:val="00F0571F"/>
    <w:rsid w:val="00F05927"/>
    <w:rsid w:val="00F35856"/>
    <w:rsid w:val="00F73C05"/>
    <w:rsid w:val="00FA6C2B"/>
    <w:rsid w:val="00FE760D"/>
    <w:rsid w:val="00FF2BED"/>
    <w:rsid w:val="00FF5CF6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9BAECAC-2407-44A0-B5F2-17A05EA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1C4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132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C4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1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1A1C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20">
    <w:name w:val="Основной текст (2)_"/>
    <w:basedOn w:val="a0"/>
    <w:link w:val="21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  <w:u w:val="none"/>
    </w:rPr>
  </w:style>
  <w:style w:type="character" w:customStyle="1" w:styleId="135pt">
    <w:name w:val="Колонтитул + 13;5 pt;Полужирный"/>
    <w:basedOn w:val="a5"/>
    <w:rsid w:val="001A1C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главление 2 Знак"/>
    <w:basedOn w:val="a0"/>
    <w:link w:val="2"/>
    <w:rsid w:val="00975D4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7">
    <w:name w:val="Оглавление"/>
    <w:basedOn w:val="22"/>
    <w:rsid w:val="001A1C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Заголовок №2_"/>
    <w:basedOn w:val="a0"/>
    <w:link w:val="210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2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8">
    <w:name w:val="Основной текст + Малые прописные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5">
    <w:name w:val="Заголовок №2"/>
    <w:basedOn w:val="23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5pt">
    <w:name w:val="Основной текст + 12;5 pt;Полужирный;Курсив"/>
    <w:basedOn w:val="a4"/>
    <w:rsid w:val="001A1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ranklinGothicHeavy8pt">
    <w:name w:val="Основной текст + Franklin Gothic Heavy;8 pt"/>
    <w:basedOn w:val="a4"/>
    <w:rsid w:val="001A1C4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1">
    <w:name w:val="Основной текст + 12;5 pt;Полужирный;Курсив1"/>
    <w:basedOn w:val="a4"/>
    <w:rsid w:val="001A1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5pt">
    <w:name w:val="Основной текст + 5;5 pt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25pt0">
    <w:name w:val="Основной текст + 12;5 pt;Полужирный;Курсив;Малые прописные"/>
    <w:basedOn w:val="a4"/>
    <w:rsid w:val="001A1C4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1">
    <w:name w:val="Основной текст Exact1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/>
    </w:rPr>
  </w:style>
  <w:style w:type="character" w:customStyle="1" w:styleId="3Exact">
    <w:name w:val="Основной текст (3) Exact"/>
    <w:basedOn w:val="a0"/>
    <w:link w:val="30"/>
    <w:rsid w:val="001A1C4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1A1C48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rsid w:val="001A1C4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7Exact">
    <w:name w:val="Основной текст (7) Exact"/>
    <w:basedOn w:val="a0"/>
    <w:link w:val="7"/>
    <w:rsid w:val="001A1C4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sid w:val="001A1C4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Основной текст + 10 pt1"/>
    <w:basedOn w:val="a4"/>
    <w:rsid w:val="001A1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rsid w:val="001A1C48"/>
    <w:pPr>
      <w:shd w:val="clear" w:color="auto" w:fill="FFFFFF"/>
      <w:spacing w:line="322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5"/>
    <w:rsid w:val="001A1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1A1C48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42"/>
      <w:szCs w:val="42"/>
    </w:rPr>
  </w:style>
  <w:style w:type="paragraph" w:customStyle="1" w:styleId="21">
    <w:name w:val="Основной текст (2)"/>
    <w:basedOn w:val="a"/>
    <w:link w:val="20"/>
    <w:rsid w:val="001A1C48"/>
    <w:pPr>
      <w:shd w:val="clear" w:color="auto" w:fill="FFFFFF"/>
      <w:spacing w:before="120" w:line="413" w:lineRule="exact"/>
      <w:jc w:val="center"/>
    </w:pPr>
    <w:rPr>
      <w:rFonts w:ascii="Times New Roman" w:eastAsia="Times New Roman" w:hAnsi="Times New Roman" w:cs="Times New Roman"/>
      <w:spacing w:val="30"/>
      <w:sz w:val="35"/>
      <w:szCs w:val="35"/>
    </w:rPr>
  </w:style>
  <w:style w:type="paragraph" w:styleId="2">
    <w:name w:val="toc 2"/>
    <w:basedOn w:val="a"/>
    <w:link w:val="22"/>
    <w:autoRedefine/>
    <w:rsid w:val="00975D42"/>
    <w:pPr>
      <w:numPr>
        <w:numId w:val="1"/>
      </w:numPr>
      <w:tabs>
        <w:tab w:val="left" w:pos="481"/>
        <w:tab w:val="right" w:leader="dot" w:pos="9356"/>
      </w:tabs>
      <w:spacing w:line="322" w:lineRule="exact"/>
      <w:ind w:left="-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Заголовок №21"/>
    <w:basedOn w:val="a"/>
    <w:link w:val="23"/>
    <w:rsid w:val="001A1C48"/>
    <w:pPr>
      <w:shd w:val="clear" w:color="auto" w:fill="FFFFFF"/>
      <w:spacing w:before="300" w:after="300" w:line="0" w:lineRule="atLeast"/>
      <w:ind w:hanging="368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1A1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Exact"/>
    <w:rsid w:val="001A1C48"/>
    <w:pPr>
      <w:shd w:val="clear" w:color="auto" w:fill="FFFFFF"/>
      <w:spacing w:line="120" w:lineRule="exact"/>
    </w:pPr>
    <w:rPr>
      <w:rFonts w:ascii="Lucida Sans Unicode" w:eastAsia="Lucida Sans Unicode" w:hAnsi="Lucida Sans Unicode" w:cs="Lucida Sans Unicode"/>
      <w:i/>
      <w:iCs/>
      <w:sz w:val="20"/>
      <w:szCs w:val="20"/>
    </w:rPr>
  </w:style>
  <w:style w:type="paragraph" w:customStyle="1" w:styleId="4">
    <w:name w:val="Основной текст (4)"/>
    <w:basedOn w:val="a"/>
    <w:link w:val="4Exact"/>
    <w:rsid w:val="001A1C48"/>
    <w:pPr>
      <w:shd w:val="clear" w:color="auto" w:fill="FFFFFF"/>
      <w:spacing w:after="60" w:line="0" w:lineRule="atLeast"/>
    </w:pPr>
    <w:rPr>
      <w:b/>
      <w:bCs/>
      <w:i/>
      <w:iCs/>
      <w:sz w:val="21"/>
      <w:szCs w:val="21"/>
    </w:rPr>
  </w:style>
  <w:style w:type="paragraph" w:customStyle="1" w:styleId="5">
    <w:name w:val="Основной текст (5)"/>
    <w:basedOn w:val="a"/>
    <w:link w:val="5Exact"/>
    <w:rsid w:val="001A1C4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6">
    <w:name w:val="Основной текст (6)"/>
    <w:basedOn w:val="a"/>
    <w:link w:val="6Exact"/>
    <w:rsid w:val="001A1C48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5"/>
      <w:szCs w:val="15"/>
      <w:lang w:val="en-US"/>
    </w:rPr>
  </w:style>
  <w:style w:type="paragraph" w:customStyle="1" w:styleId="7">
    <w:name w:val="Основной текст (7)"/>
    <w:basedOn w:val="a"/>
    <w:link w:val="7Exact"/>
    <w:rsid w:val="001A1C4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8">
    <w:name w:val="Основной текст (8)"/>
    <w:basedOn w:val="a"/>
    <w:link w:val="8Exact"/>
    <w:rsid w:val="001A1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b">
    <w:name w:val="No Spacing"/>
    <w:uiPriority w:val="1"/>
    <w:qFormat/>
    <w:rsid w:val="003112D5"/>
    <w:pPr>
      <w:widowControl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75D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5D42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75D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5D42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13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41321"/>
  </w:style>
  <w:style w:type="table" w:styleId="af0">
    <w:name w:val="Table Grid"/>
    <w:basedOn w:val="a1"/>
    <w:uiPriority w:val="59"/>
    <w:rsid w:val="00EA0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873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Приложение"/>
    <w:basedOn w:val="a"/>
    <w:link w:val="af2"/>
    <w:uiPriority w:val="99"/>
    <w:rsid w:val="00B22FED"/>
    <w:pPr>
      <w:widowControl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2">
    <w:name w:val="Приложение Знак"/>
    <w:link w:val="af1"/>
    <w:uiPriority w:val="99"/>
    <w:locked/>
    <w:rsid w:val="00B22FE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5">
    <w:name w:val="Сетка таблицы1"/>
    <w:basedOn w:val="a1"/>
    <w:next w:val="af0"/>
    <w:uiPriority w:val="59"/>
    <w:rsid w:val="00B22FE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E45AF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7911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111C"/>
    <w:rPr>
      <w:rFonts w:ascii="Tahoma" w:hAnsi="Tahoma" w:cs="Tahoma"/>
      <w:color w:val="000000"/>
      <w:sz w:val="16"/>
      <w:szCs w:val="16"/>
    </w:rPr>
  </w:style>
  <w:style w:type="paragraph" w:customStyle="1" w:styleId="40">
    <w:name w:val="Основной текст4"/>
    <w:basedOn w:val="a"/>
    <w:rsid w:val="003B3801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6">
    <w:name w:val="Без интервала1"/>
    <w:next w:val="ab"/>
    <w:qFormat/>
    <w:rsid w:val="00113DE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ttp/bykovskaya-ssh2.volgogradschoo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48A0-2103-4044-BC1F-505DE83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7950</Words>
  <Characters>45320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/>
  <LinksUpToDate>false</LinksUpToDate>
  <CharactersWithSpaces>53164</CharactersWithSpaces>
  <SharedDoc>false</SharedDoc>
  <HLinks>
    <vt:vector size="48" baseType="variant">
      <vt:variant>
        <vt:i4>3801120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bookmark24</vt:lpwstr>
      </vt:variant>
      <vt:variant>
        <vt:i4>3997728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bookmark23</vt:lpwstr>
      </vt:variant>
      <vt:variant>
        <vt:i4>3932192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bookmark22</vt:lpwstr>
      </vt:variant>
      <vt:variant>
        <vt:i4>4128800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VIENNA XP</dc:creator>
  <cp:lastModifiedBy>User</cp:lastModifiedBy>
  <cp:revision>7</cp:revision>
  <cp:lastPrinted>2021-12-07T07:44:00Z</cp:lastPrinted>
  <dcterms:created xsi:type="dcterms:W3CDTF">2021-12-07T05:27:00Z</dcterms:created>
  <dcterms:modified xsi:type="dcterms:W3CDTF">2021-12-07T09:00:00Z</dcterms:modified>
</cp:coreProperties>
</file>